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3BFEB" w14:textId="77777777" w:rsidR="00A560A0" w:rsidRPr="00B54D17" w:rsidRDefault="00A560A0" w:rsidP="00A560A0">
      <w:pPr>
        <w:tabs>
          <w:tab w:val="left" w:pos="2127"/>
        </w:tabs>
        <w:spacing w:before="240"/>
        <w:ind w:left="2131" w:hanging="2131"/>
        <w:rPr>
          <w:b/>
          <w:sz w:val="24"/>
          <w:lang w:val="en-US"/>
        </w:rPr>
      </w:pPr>
      <w:bookmarkStart w:id="0" w:name="OLE_LINK1"/>
      <w:bookmarkStart w:id="1" w:name="OLE_LINK2"/>
      <w:r w:rsidRPr="006A6457">
        <w:rPr>
          <w:b/>
          <w:sz w:val="24"/>
          <w:lang w:val="en-US"/>
        </w:rPr>
        <w:t>Source:</w:t>
      </w:r>
      <w:r w:rsidRPr="006A6457">
        <w:rPr>
          <w:b/>
          <w:sz w:val="24"/>
          <w:lang w:val="en-US"/>
        </w:rPr>
        <w:tab/>
        <w:t>Nokia Co</w:t>
      </w:r>
      <w:r w:rsidRPr="00B54D17">
        <w:rPr>
          <w:b/>
          <w:sz w:val="24"/>
          <w:lang w:val="en-US"/>
        </w:rPr>
        <w:t>rporation</w:t>
      </w:r>
    </w:p>
    <w:p w14:paraId="39E6866B" w14:textId="47E72496" w:rsidR="00A560A0" w:rsidRPr="00B54D17" w:rsidRDefault="00A560A0" w:rsidP="00A560A0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B54D17">
        <w:rPr>
          <w:b/>
          <w:sz w:val="24"/>
          <w:lang w:val="en-US"/>
        </w:rPr>
        <w:t>Title:</w:t>
      </w:r>
      <w:r w:rsidRPr="00B54D17">
        <w:rPr>
          <w:b/>
          <w:sz w:val="24"/>
          <w:lang w:val="en-US"/>
        </w:rPr>
        <w:tab/>
      </w:r>
      <w:r w:rsidR="005567AC">
        <w:rPr>
          <w:b/>
          <w:sz w:val="24"/>
          <w:lang w:val="en-US"/>
        </w:rPr>
        <w:t xml:space="preserve">Clarifications for ATIAS FOA </w:t>
      </w:r>
      <w:r w:rsidR="00415257">
        <w:rPr>
          <w:b/>
          <w:sz w:val="24"/>
          <w:lang w:val="en-US"/>
        </w:rPr>
        <w:t xml:space="preserve">audio </w:t>
      </w:r>
      <w:r w:rsidR="005567AC">
        <w:rPr>
          <w:b/>
          <w:sz w:val="24"/>
          <w:lang w:val="en-US"/>
        </w:rPr>
        <w:t>tests</w:t>
      </w:r>
    </w:p>
    <w:bookmarkEnd w:id="0"/>
    <w:bookmarkEnd w:id="1"/>
    <w:p w14:paraId="5BBF8DDD" w14:textId="663FDC80" w:rsidR="00A560A0" w:rsidRPr="009015F9" w:rsidRDefault="00A560A0" w:rsidP="00A560A0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B54D17">
        <w:rPr>
          <w:b/>
          <w:sz w:val="24"/>
          <w:lang w:val="en-US"/>
        </w:rPr>
        <w:t>Document for:</w:t>
      </w:r>
      <w:r w:rsidRPr="00B54D17">
        <w:rPr>
          <w:b/>
          <w:sz w:val="24"/>
          <w:lang w:val="en-US"/>
        </w:rPr>
        <w:tab/>
      </w:r>
      <w:r w:rsidR="00C71221" w:rsidRPr="009015F9">
        <w:rPr>
          <w:b/>
          <w:sz w:val="24"/>
          <w:lang w:val="en-US"/>
        </w:rPr>
        <w:t>Discussion</w:t>
      </w:r>
    </w:p>
    <w:p w14:paraId="5EB22CB4" w14:textId="23DFE590" w:rsidR="00A560A0" w:rsidRPr="006A6457" w:rsidRDefault="00A560A0" w:rsidP="00A560A0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9015F9">
        <w:rPr>
          <w:b/>
          <w:sz w:val="24"/>
          <w:lang w:val="en-US"/>
        </w:rPr>
        <w:t>Agenda Item:</w:t>
      </w:r>
      <w:r w:rsidRPr="009015F9">
        <w:rPr>
          <w:b/>
          <w:sz w:val="24"/>
          <w:lang w:val="en-US"/>
        </w:rPr>
        <w:tab/>
        <w:t>7.</w:t>
      </w:r>
      <w:r w:rsidR="009015F9" w:rsidRPr="009015F9">
        <w:rPr>
          <w:b/>
          <w:sz w:val="24"/>
          <w:lang w:val="en-US"/>
        </w:rPr>
        <w:t>6</w:t>
      </w:r>
      <w:r w:rsidRPr="009015F9">
        <w:rPr>
          <w:b/>
          <w:sz w:val="24"/>
          <w:lang w:val="en-US"/>
        </w:rPr>
        <w:t xml:space="preserve"> – </w:t>
      </w:r>
      <w:r w:rsidR="00B54D17" w:rsidRPr="009015F9">
        <w:rPr>
          <w:b/>
          <w:sz w:val="24"/>
          <w:lang w:val="en-US"/>
        </w:rPr>
        <w:t>ATIAS</w:t>
      </w:r>
    </w:p>
    <w:p w14:paraId="7469D1ED" w14:textId="77777777" w:rsidR="00A560A0" w:rsidRPr="006A6457" w:rsidRDefault="00A560A0" w:rsidP="00A560A0">
      <w:pPr>
        <w:pBdr>
          <w:top w:val="single" w:sz="12" w:space="1" w:color="auto"/>
        </w:pBdr>
        <w:rPr>
          <w:lang w:val="en-US"/>
        </w:rPr>
      </w:pPr>
    </w:p>
    <w:p w14:paraId="1AA75774" w14:textId="407FF9A3" w:rsidR="00A560A0" w:rsidRPr="006A6457" w:rsidRDefault="00A560A0" w:rsidP="005212E7">
      <w:pPr>
        <w:pStyle w:val="Heading1"/>
        <w:spacing w:before="240"/>
        <w:ind w:left="357" w:hanging="357"/>
        <w:rPr>
          <w:lang w:val="en-US"/>
        </w:rPr>
      </w:pPr>
      <w:r w:rsidRPr="006A6457">
        <w:rPr>
          <w:lang w:val="en-US"/>
        </w:rPr>
        <w:t xml:space="preserve">1. </w:t>
      </w:r>
      <w:r w:rsidR="00C71221" w:rsidRPr="006A6457">
        <w:rPr>
          <w:lang w:val="en-US"/>
        </w:rPr>
        <w:t>Introduction</w:t>
      </w:r>
    </w:p>
    <w:p w14:paraId="1493DA1C" w14:textId="0AECEB59" w:rsidR="00CE488A" w:rsidRDefault="00501CFE" w:rsidP="00CE488A">
      <w:pPr>
        <w:spacing w:after="240" w:line="24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ATIAS work item </w:t>
      </w:r>
      <w:r w:rsidR="000E3BA1">
        <w:rPr>
          <w:sz w:val="22"/>
          <w:szCs w:val="22"/>
          <w:lang w:val="en-US"/>
        </w:rPr>
        <w:t>develops test specifications for objective characterization of terminals for 3GPP immersive services, including conversational services and non-conversational services.</w:t>
      </w:r>
      <w:r w:rsidR="009D3140">
        <w:rPr>
          <w:sz w:val="22"/>
          <w:szCs w:val="22"/>
          <w:lang w:val="en-US"/>
        </w:rPr>
        <w:t xml:space="preserve"> Dolby input [1] proposes </w:t>
      </w:r>
      <w:r w:rsidR="005170D8">
        <w:rPr>
          <w:sz w:val="22"/>
          <w:szCs w:val="22"/>
          <w:lang w:val="en-US"/>
        </w:rPr>
        <w:t>acoustic performance tests for FOA audio.</w:t>
      </w:r>
    </w:p>
    <w:p w14:paraId="3F0F37F0" w14:textId="0F9B4D3C" w:rsidR="00AD194E" w:rsidRPr="00726104" w:rsidRDefault="00CB61D1" w:rsidP="00CE488A">
      <w:pPr>
        <w:spacing w:after="240" w:line="24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</w:t>
      </w:r>
      <w:r w:rsidR="00627243">
        <w:rPr>
          <w:sz w:val="22"/>
          <w:szCs w:val="22"/>
          <w:lang w:val="en-US"/>
        </w:rPr>
        <w:t>this</w:t>
      </w:r>
      <w:r>
        <w:rPr>
          <w:sz w:val="22"/>
          <w:szCs w:val="22"/>
          <w:lang w:val="en-US"/>
        </w:rPr>
        <w:t xml:space="preserve"> document, </w:t>
      </w:r>
      <w:r w:rsidR="008C6B72">
        <w:rPr>
          <w:sz w:val="22"/>
          <w:szCs w:val="22"/>
          <w:lang w:val="en-US"/>
        </w:rPr>
        <w:t>we present some questions for clarification.</w:t>
      </w:r>
      <w:r w:rsidR="00FC32D1">
        <w:rPr>
          <w:sz w:val="22"/>
          <w:szCs w:val="22"/>
          <w:lang w:val="en-US"/>
        </w:rPr>
        <w:t xml:space="preserve"> It is the intention of the source to, e.g., </w:t>
      </w:r>
      <w:r w:rsidR="00CE03E6">
        <w:rPr>
          <w:sz w:val="22"/>
          <w:szCs w:val="22"/>
          <w:lang w:val="en-US"/>
        </w:rPr>
        <w:t>replicate</w:t>
      </w:r>
      <w:r w:rsidR="00FC32D1">
        <w:rPr>
          <w:sz w:val="22"/>
          <w:szCs w:val="22"/>
          <w:lang w:val="en-US"/>
        </w:rPr>
        <w:t xml:space="preserve"> some of the measurements</w:t>
      </w:r>
      <w:r w:rsidR="005516BA">
        <w:rPr>
          <w:sz w:val="22"/>
          <w:szCs w:val="22"/>
          <w:lang w:val="en-US"/>
        </w:rPr>
        <w:t xml:space="preserve"> according to Dolby’s proposal</w:t>
      </w:r>
      <w:r w:rsidR="00FC32D1">
        <w:rPr>
          <w:sz w:val="22"/>
          <w:szCs w:val="22"/>
          <w:lang w:val="en-US"/>
        </w:rPr>
        <w:t xml:space="preserve"> </w:t>
      </w:r>
      <w:r w:rsidR="005516BA">
        <w:rPr>
          <w:sz w:val="22"/>
          <w:szCs w:val="22"/>
          <w:lang w:val="en-US"/>
        </w:rPr>
        <w:t>to</w:t>
      </w:r>
      <w:r w:rsidR="00FC32D1">
        <w:rPr>
          <w:sz w:val="22"/>
          <w:szCs w:val="22"/>
          <w:lang w:val="en-US"/>
        </w:rPr>
        <w:t xml:space="preserve"> </w:t>
      </w:r>
      <w:r w:rsidR="00C234E5">
        <w:rPr>
          <w:sz w:val="22"/>
          <w:szCs w:val="22"/>
          <w:lang w:val="en-US"/>
        </w:rPr>
        <w:t xml:space="preserve">allow for </w:t>
      </w:r>
      <w:r w:rsidR="001721F5">
        <w:rPr>
          <w:sz w:val="22"/>
          <w:szCs w:val="22"/>
          <w:lang w:val="en-US"/>
        </w:rPr>
        <w:t xml:space="preserve">verifying </w:t>
      </w:r>
      <w:r w:rsidR="002E058B">
        <w:rPr>
          <w:sz w:val="22"/>
          <w:szCs w:val="22"/>
          <w:lang w:val="en-US"/>
        </w:rPr>
        <w:t xml:space="preserve">the </w:t>
      </w:r>
      <w:r w:rsidR="002E058B">
        <w:rPr>
          <w:sz w:val="22"/>
          <w:szCs w:val="22"/>
          <w:lang w:val="en-US"/>
        </w:rPr>
        <w:t xml:space="preserve">ATIAS </w:t>
      </w:r>
      <w:r w:rsidR="002E058B">
        <w:rPr>
          <w:sz w:val="22"/>
          <w:szCs w:val="22"/>
          <w:lang w:val="en-US"/>
        </w:rPr>
        <w:t xml:space="preserve">test </w:t>
      </w:r>
      <w:r w:rsidR="002E058B">
        <w:rPr>
          <w:sz w:val="22"/>
          <w:szCs w:val="22"/>
          <w:lang w:val="en-US"/>
        </w:rPr>
        <w:t xml:space="preserve">methods </w:t>
      </w:r>
      <w:r w:rsidR="002E058B">
        <w:rPr>
          <w:sz w:val="22"/>
          <w:szCs w:val="22"/>
          <w:lang w:val="en-US"/>
        </w:rPr>
        <w:t xml:space="preserve">and </w:t>
      </w:r>
      <w:r w:rsidR="00C234E5">
        <w:rPr>
          <w:sz w:val="22"/>
          <w:szCs w:val="22"/>
          <w:lang w:val="en-US"/>
        </w:rPr>
        <w:t>developing the</w:t>
      </w:r>
      <w:r w:rsidR="002E058B">
        <w:rPr>
          <w:sz w:val="22"/>
          <w:szCs w:val="22"/>
          <w:lang w:val="en-US"/>
        </w:rPr>
        <w:t>m</w:t>
      </w:r>
      <w:r w:rsidR="005516BA">
        <w:rPr>
          <w:sz w:val="22"/>
          <w:szCs w:val="22"/>
          <w:lang w:val="en-US"/>
        </w:rPr>
        <w:t xml:space="preserve"> </w:t>
      </w:r>
      <w:r w:rsidR="00C234E5">
        <w:rPr>
          <w:sz w:val="22"/>
          <w:szCs w:val="22"/>
          <w:lang w:val="en-US"/>
        </w:rPr>
        <w:t>further.</w:t>
      </w:r>
    </w:p>
    <w:p w14:paraId="0F6645AA" w14:textId="2F3C1A23" w:rsidR="003F52B4" w:rsidRPr="006A6457" w:rsidRDefault="00CE488A" w:rsidP="00366C86">
      <w:pPr>
        <w:pStyle w:val="Heading1"/>
        <w:spacing w:before="360" w:after="360"/>
        <w:ind w:left="357" w:hanging="357"/>
        <w:rPr>
          <w:lang w:val="en-US"/>
        </w:rPr>
      </w:pPr>
      <w:r w:rsidRPr="307B4E4E">
        <w:rPr>
          <w:lang w:val="en-US"/>
        </w:rPr>
        <w:t>2</w:t>
      </w:r>
      <w:r w:rsidR="00AD194E" w:rsidRPr="307B4E4E">
        <w:rPr>
          <w:lang w:val="en-US"/>
        </w:rPr>
        <w:t xml:space="preserve">. </w:t>
      </w:r>
      <w:r w:rsidR="0023212F">
        <w:rPr>
          <w:lang w:val="en-US"/>
        </w:rPr>
        <w:t>Points for clarification</w:t>
      </w:r>
    </w:p>
    <w:p w14:paraId="49C38669" w14:textId="156B0CDC" w:rsidR="0023212F" w:rsidRDefault="000C4D09" w:rsidP="0023212F">
      <w:pPr>
        <w:spacing w:before="360"/>
        <w:rPr>
          <w:lang w:val="en-US"/>
        </w:rPr>
      </w:pPr>
      <w:r w:rsidRPr="00CD5BEB">
        <w:rPr>
          <w:sz w:val="22"/>
          <w:szCs w:val="22"/>
          <w:lang w:val="en-US"/>
        </w:rPr>
        <w:t xml:space="preserve">We </w:t>
      </w:r>
      <w:r w:rsidR="00526375" w:rsidRPr="00CD5BEB">
        <w:rPr>
          <w:sz w:val="22"/>
          <w:szCs w:val="22"/>
          <w:lang w:val="en-US"/>
        </w:rPr>
        <w:t>identified t</w:t>
      </w:r>
      <w:r w:rsidRPr="00CD5BEB">
        <w:rPr>
          <w:sz w:val="22"/>
          <w:szCs w:val="22"/>
          <w:lang w:val="en-US"/>
        </w:rPr>
        <w:t>he following aspects in [1]</w:t>
      </w:r>
      <w:r w:rsidR="00526375" w:rsidRPr="00CD5BEB">
        <w:rPr>
          <w:sz w:val="22"/>
          <w:szCs w:val="22"/>
          <w:lang w:val="en-US"/>
        </w:rPr>
        <w:t>, where some further clarifications would be useful.</w:t>
      </w:r>
    </w:p>
    <w:p w14:paraId="51F8260A" w14:textId="77777777" w:rsidR="00BA77BE" w:rsidRDefault="00BA77BE" w:rsidP="00BA77BE">
      <w:pPr>
        <w:pStyle w:val="Heading1"/>
      </w:pPr>
    </w:p>
    <w:p w14:paraId="0708FCFC" w14:textId="0C4576CC" w:rsidR="00BD2CDF" w:rsidRPr="00BD2CDF" w:rsidRDefault="00BD2CDF" w:rsidP="00BD2CDF">
      <w:pPr>
        <w:pStyle w:val="Heading1"/>
        <w:rPr>
          <w:sz w:val="22"/>
          <w:szCs w:val="22"/>
        </w:rPr>
      </w:pPr>
      <w:r w:rsidRPr="0BAF7057">
        <w:rPr>
          <w:sz w:val="22"/>
          <w:szCs w:val="22"/>
        </w:rPr>
        <w:t>“</w:t>
      </w:r>
      <w:r w:rsidR="00BA77BE" w:rsidRPr="0BAF7057">
        <w:rPr>
          <w:sz w:val="22"/>
          <w:szCs w:val="22"/>
        </w:rPr>
        <w:t>Suggested test method and parameters to evaluate</w:t>
      </w:r>
      <w:r w:rsidRPr="0BAF7057">
        <w:rPr>
          <w:sz w:val="22"/>
          <w:szCs w:val="22"/>
        </w:rPr>
        <w:t>”</w:t>
      </w:r>
    </w:p>
    <w:p w14:paraId="2EAFB8DF" w14:textId="62BC1C43" w:rsidR="65DE05B3" w:rsidRDefault="2EA53680" w:rsidP="65DE05B3">
      <w:pPr>
        <w:rPr>
          <w:rFonts w:eastAsia="Arial" w:cs="Arial"/>
          <w:sz w:val="22"/>
          <w:szCs w:val="22"/>
        </w:rPr>
      </w:pPr>
      <w:r w:rsidRPr="20A8271A">
        <w:rPr>
          <w:rFonts w:eastAsia="Arial" w:cs="Arial"/>
          <w:sz w:val="22"/>
          <w:szCs w:val="22"/>
        </w:rPr>
        <w:t xml:space="preserve">The test signal characteristics </w:t>
      </w:r>
      <w:r w:rsidR="19DD279B" w:rsidRPr="7F36AEC9">
        <w:rPr>
          <w:rFonts w:eastAsia="Arial" w:cs="Arial"/>
          <w:sz w:val="22"/>
          <w:szCs w:val="22"/>
        </w:rPr>
        <w:t>are</w:t>
      </w:r>
      <w:r w:rsidRPr="20A8271A">
        <w:rPr>
          <w:rFonts w:eastAsia="Arial" w:cs="Arial"/>
          <w:sz w:val="22"/>
          <w:szCs w:val="22"/>
        </w:rPr>
        <w:t xml:space="preserve"> suggested </w:t>
      </w:r>
      <w:r w:rsidR="7565B3CC" w:rsidRPr="20A8271A">
        <w:rPr>
          <w:rFonts w:eastAsia="Arial" w:cs="Arial"/>
          <w:sz w:val="22"/>
          <w:szCs w:val="22"/>
        </w:rPr>
        <w:t>for evaluati</w:t>
      </w:r>
      <w:r w:rsidR="73011B03" w:rsidRPr="20A8271A">
        <w:rPr>
          <w:rFonts w:eastAsia="Arial" w:cs="Arial"/>
          <w:sz w:val="22"/>
          <w:szCs w:val="22"/>
        </w:rPr>
        <w:t>ng</w:t>
      </w:r>
      <w:r w:rsidR="7565B3CC" w:rsidRPr="20A8271A">
        <w:rPr>
          <w:rFonts w:eastAsia="Arial" w:cs="Arial"/>
          <w:sz w:val="22"/>
          <w:szCs w:val="22"/>
        </w:rPr>
        <w:t xml:space="preserve"> the spatial capture accuracy. However, the </w:t>
      </w:r>
      <w:r w:rsidR="23E08017" w:rsidRPr="20A8271A">
        <w:rPr>
          <w:rFonts w:eastAsia="Arial" w:cs="Arial"/>
          <w:sz w:val="22"/>
          <w:szCs w:val="22"/>
        </w:rPr>
        <w:t xml:space="preserve">attributes of the proposed signal </w:t>
      </w:r>
      <w:r w:rsidR="7565B3CC" w:rsidRPr="20A8271A">
        <w:rPr>
          <w:rFonts w:eastAsia="Arial" w:cs="Arial"/>
          <w:sz w:val="22"/>
          <w:szCs w:val="22"/>
        </w:rPr>
        <w:t xml:space="preserve">are ambiguous or not explained in detail. </w:t>
      </w:r>
    </w:p>
    <w:p w14:paraId="6EEA4EB3" w14:textId="7EC699AA" w:rsidR="64A2F2A1" w:rsidRDefault="64A2F2A1" w:rsidP="00885E06">
      <w:pPr>
        <w:spacing w:before="360"/>
        <w:rPr>
          <w:rFonts w:eastAsia="Arial" w:cs="Arial"/>
          <w:sz w:val="22"/>
          <w:szCs w:val="22"/>
        </w:rPr>
      </w:pPr>
      <w:r w:rsidRPr="20A8271A">
        <w:rPr>
          <w:rFonts w:eastAsia="Arial" w:cs="Arial"/>
          <w:sz w:val="22"/>
          <w:szCs w:val="22"/>
        </w:rPr>
        <w:t xml:space="preserve">The proposed signal is </w:t>
      </w:r>
      <w:r w:rsidR="6578FD80" w:rsidRPr="20A8271A">
        <w:rPr>
          <w:rFonts w:eastAsia="Arial" w:cs="Arial"/>
          <w:sz w:val="22"/>
          <w:szCs w:val="22"/>
        </w:rPr>
        <w:t xml:space="preserve">characterised to have a harmonic structure in </w:t>
      </w:r>
      <w:r w:rsidR="6631C25B" w:rsidRPr="20A8271A">
        <w:rPr>
          <w:rFonts w:eastAsia="Arial" w:cs="Arial"/>
          <w:sz w:val="22"/>
          <w:szCs w:val="22"/>
        </w:rPr>
        <w:t>a</w:t>
      </w:r>
      <w:r w:rsidR="6578FD80" w:rsidRPr="20A8271A">
        <w:rPr>
          <w:rFonts w:eastAsia="Arial" w:cs="Arial"/>
          <w:sz w:val="22"/>
          <w:szCs w:val="22"/>
        </w:rPr>
        <w:t xml:space="preserve"> frequency domain. In </w:t>
      </w:r>
      <w:r w:rsidR="0CE62A67" w:rsidRPr="20A8271A">
        <w:rPr>
          <w:rFonts w:eastAsia="Arial" w:cs="Arial"/>
          <w:sz w:val="22"/>
          <w:szCs w:val="22"/>
        </w:rPr>
        <w:t xml:space="preserve">the </w:t>
      </w:r>
      <w:r w:rsidR="6578FD80" w:rsidRPr="20A8271A">
        <w:rPr>
          <w:rFonts w:eastAsia="Arial" w:cs="Arial"/>
          <w:sz w:val="22"/>
          <w:szCs w:val="22"/>
        </w:rPr>
        <w:t xml:space="preserve">subclause 4, the spacing of harmonic frequency components is </w:t>
      </w:r>
      <w:r w:rsidR="7B8BC4D9" w:rsidRPr="20A8271A">
        <w:rPr>
          <w:rFonts w:eastAsia="Arial" w:cs="Arial"/>
          <w:sz w:val="22"/>
          <w:szCs w:val="22"/>
        </w:rPr>
        <w:t>said to be based on 1/3</w:t>
      </w:r>
      <w:r w:rsidR="7B8BC4D9" w:rsidRPr="20A8271A">
        <w:rPr>
          <w:rFonts w:eastAsia="Arial" w:cs="Arial"/>
          <w:sz w:val="22"/>
          <w:szCs w:val="22"/>
          <w:vertAlign w:val="superscript"/>
        </w:rPr>
        <w:t>rd</w:t>
      </w:r>
      <w:r w:rsidR="7B8BC4D9" w:rsidRPr="20A8271A">
        <w:rPr>
          <w:rFonts w:eastAsia="Arial" w:cs="Arial"/>
          <w:sz w:val="22"/>
          <w:szCs w:val="22"/>
        </w:rPr>
        <w:t xml:space="preserve"> octaves, and the tone should cover the range 250 Hz </w:t>
      </w:r>
      <w:r w:rsidR="7C0213F8" w:rsidRPr="20A8271A">
        <w:rPr>
          <w:rFonts w:eastAsia="Arial" w:cs="Arial"/>
          <w:sz w:val="22"/>
          <w:szCs w:val="22"/>
        </w:rPr>
        <w:t xml:space="preserve">– 19 kHz. However, in Figure 4, the spacing of </w:t>
      </w:r>
      <w:r w:rsidR="3601D46B" w:rsidRPr="7F36AEC9">
        <w:rPr>
          <w:rFonts w:eastAsia="Arial" w:cs="Arial"/>
          <w:sz w:val="22"/>
          <w:szCs w:val="22"/>
        </w:rPr>
        <w:t xml:space="preserve">the </w:t>
      </w:r>
      <w:r w:rsidR="7C0213F8" w:rsidRPr="20A8271A">
        <w:rPr>
          <w:rFonts w:eastAsia="Arial" w:cs="Arial"/>
          <w:sz w:val="22"/>
          <w:szCs w:val="22"/>
        </w:rPr>
        <w:t>frequency components is based on 1/4</w:t>
      </w:r>
      <w:r w:rsidR="7C0213F8" w:rsidRPr="20A8271A">
        <w:rPr>
          <w:rFonts w:eastAsia="Arial" w:cs="Arial"/>
          <w:sz w:val="22"/>
          <w:szCs w:val="22"/>
          <w:vertAlign w:val="superscript"/>
        </w:rPr>
        <w:t>th</w:t>
      </w:r>
      <w:r w:rsidR="7C0213F8" w:rsidRPr="20A8271A">
        <w:rPr>
          <w:rFonts w:eastAsia="Arial" w:cs="Arial"/>
          <w:sz w:val="22"/>
          <w:szCs w:val="22"/>
        </w:rPr>
        <w:t xml:space="preserve"> o</w:t>
      </w:r>
      <w:r w:rsidR="50F505E1" w:rsidRPr="20A8271A">
        <w:rPr>
          <w:rFonts w:eastAsia="Arial" w:cs="Arial"/>
          <w:sz w:val="22"/>
          <w:szCs w:val="22"/>
        </w:rPr>
        <w:t xml:space="preserve">ctaves. </w:t>
      </w:r>
      <w:r w:rsidR="040284EA" w:rsidRPr="20A8271A">
        <w:rPr>
          <w:rFonts w:eastAsia="Arial" w:cs="Arial"/>
          <w:sz w:val="22"/>
          <w:szCs w:val="22"/>
        </w:rPr>
        <w:t xml:space="preserve">Furthermore, </w:t>
      </w:r>
      <w:r w:rsidR="20EAAB51" w:rsidRPr="20A8271A">
        <w:rPr>
          <w:rFonts w:eastAsia="Arial" w:cs="Arial"/>
          <w:sz w:val="22"/>
          <w:szCs w:val="22"/>
        </w:rPr>
        <w:t>by utilizing</w:t>
      </w:r>
      <w:r w:rsidR="040284EA" w:rsidRPr="20A8271A">
        <w:rPr>
          <w:rFonts w:eastAsia="Arial" w:cs="Arial"/>
          <w:sz w:val="22"/>
          <w:szCs w:val="22"/>
        </w:rPr>
        <w:t xml:space="preserve"> </w:t>
      </w:r>
      <w:r w:rsidR="4D726AB4" w:rsidRPr="20A8271A">
        <w:rPr>
          <w:rFonts w:eastAsia="Arial" w:cs="Arial"/>
          <w:sz w:val="22"/>
          <w:szCs w:val="22"/>
        </w:rPr>
        <w:t>the 1/3</w:t>
      </w:r>
      <w:r w:rsidR="4D726AB4" w:rsidRPr="20A8271A">
        <w:rPr>
          <w:rFonts w:eastAsia="Arial" w:cs="Arial"/>
          <w:sz w:val="22"/>
          <w:szCs w:val="22"/>
          <w:vertAlign w:val="superscript"/>
        </w:rPr>
        <w:t>rd</w:t>
      </w:r>
      <w:r w:rsidR="4D726AB4" w:rsidRPr="20A8271A">
        <w:rPr>
          <w:rFonts w:eastAsia="Arial" w:cs="Arial"/>
          <w:sz w:val="22"/>
          <w:szCs w:val="22"/>
        </w:rPr>
        <w:t xml:space="preserve"> octave spacing, the signal would cover the range up to 20 kHz, while with the 1/4</w:t>
      </w:r>
      <w:r w:rsidR="4D726AB4" w:rsidRPr="20A8271A">
        <w:rPr>
          <w:rFonts w:eastAsia="Arial" w:cs="Arial"/>
          <w:sz w:val="22"/>
          <w:szCs w:val="22"/>
          <w:vertAlign w:val="superscript"/>
        </w:rPr>
        <w:t>th</w:t>
      </w:r>
      <w:r w:rsidR="4D726AB4" w:rsidRPr="20A8271A">
        <w:rPr>
          <w:rFonts w:eastAsia="Arial" w:cs="Arial"/>
          <w:sz w:val="22"/>
          <w:szCs w:val="22"/>
        </w:rPr>
        <w:t xml:space="preserve"> octave spacing the range would </w:t>
      </w:r>
      <w:r w:rsidR="7AF17D11" w:rsidRPr="20A8271A">
        <w:rPr>
          <w:rFonts w:eastAsia="Arial" w:cs="Arial"/>
          <w:sz w:val="22"/>
          <w:szCs w:val="22"/>
        </w:rPr>
        <w:t>match with the suggested range.</w:t>
      </w:r>
    </w:p>
    <w:p w14:paraId="13CF9C1D" w14:textId="5F7677D0" w:rsidR="555D3CE5" w:rsidRDefault="79F369E1" w:rsidP="7F36AEC9">
      <w:pPr>
        <w:spacing w:before="360" w:line="257" w:lineRule="auto"/>
        <w:rPr>
          <w:rFonts w:eastAsia="Arial" w:cs="Arial"/>
          <w:sz w:val="22"/>
          <w:szCs w:val="22"/>
          <w:lang w:val="en-US"/>
        </w:rPr>
      </w:pPr>
      <w:r w:rsidRPr="7F36AEC9">
        <w:rPr>
          <w:rFonts w:eastAsia="Arial" w:cs="Arial"/>
          <w:sz w:val="22"/>
          <w:szCs w:val="22"/>
          <w:lang w:val="en-US"/>
        </w:rPr>
        <w:t xml:space="preserve">In the document, </w:t>
      </w:r>
      <w:r w:rsidR="1C31B5B0" w:rsidRPr="7F36AEC9">
        <w:rPr>
          <w:rFonts w:eastAsia="Arial" w:cs="Arial"/>
          <w:sz w:val="22"/>
          <w:szCs w:val="22"/>
          <w:lang w:val="en-US"/>
        </w:rPr>
        <w:t xml:space="preserve">it is suggested that the test signal </w:t>
      </w:r>
      <w:r w:rsidR="1F02711C" w:rsidRPr="7F36AEC9">
        <w:rPr>
          <w:rFonts w:eastAsia="Arial" w:cs="Arial"/>
          <w:sz w:val="22"/>
          <w:szCs w:val="22"/>
          <w:lang w:val="en-US"/>
        </w:rPr>
        <w:t>is</w:t>
      </w:r>
      <w:r w:rsidR="1C31B5B0" w:rsidRPr="7F36AEC9">
        <w:rPr>
          <w:rFonts w:eastAsia="Arial" w:cs="Arial"/>
          <w:sz w:val="22"/>
          <w:szCs w:val="22"/>
          <w:lang w:val="en-US"/>
        </w:rPr>
        <w:t xml:space="preserve"> AM and FM modulated. </w:t>
      </w:r>
      <w:r w:rsidR="2DAB1526" w:rsidRPr="7F36AEC9">
        <w:rPr>
          <w:rFonts w:eastAsia="Arial" w:cs="Arial"/>
          <w:sz w:val="22"/>
          <w:szCs w:val="22"/>
          <w:lang w:val="en-US"/>
        </w:rPr>
        <w:t xml:space="preserve">It is left unclear whether the signal is constructed by utilizing </w:t>
      </w:r>
      <w:r w:rsidR="79CC7F1D" w:rsidRPr="7F36AEC9">
        <w:rPr>
          <w:rFonts w:eastAsia="Arial" w:cs="Arial"/>
          <w:sz w:val="22"/>
          <w:szCs w:val="22"/>
          <w:lang w:val="en-US"/>
        </w:rPr>
        <w:t>e.g.,</w:t>
      </w:r>
      <w:r w:rsidR="2DAB1526" w:rsidRPr="7F36AEC9">
        <w:rPr>
          <w:rFonts w:eastAsia="Arial" w:cs="Arial"/>
          <w:sz w:val="22"/>
          <w:szCs w:val="22"/>
          <w:lang w:val="en-US"/>
        </w:rPr>
        <w:t xml:space="preserve"> FM </w:t>
      </w:r>
      <w:r w:rsidR="3A7B108A" w:rsidRPr="7F36AEC9">
        <w:rPr>
          <w:rFonts w:eastAsia="Arial" w:cs="Arial"/>
          <w:sz w:val="22"/>
          <w:szCs w:val="22"/>
          <w:lang w:val="en-US"/>
        </w:rPr>
        <w:t>modulation or</w:t>
      </w:r>
      <w:r w:rsidR="2DAB1526" w:rsidRPr="7F36AEC9">
        <w:rPr>
          <w:rFonts w:eastAsia="Arial" w:cs="Arial"/>
          <w:sz w:val="22"/>
          <w:szCs w:val="22"/>
          <w:lang w:val="en-US"/>
        </w:rPr>
        <w:t xml:space="preserve"> is the test signal</w:t>
      </w:r>
      <w:r w:rsidR="3CB4B511" w:rsidRPr="7F36AEC9">
        <w:rPr>
          <w:rFonts w:eastAsia="Arial" w:cs="Arial"/>
          <w:sz w:val="22"/>
          <w:szCs w:val="22"/>
          <w:lang w:val="en-US"/>
        </w:rPr>
        <w:t xml:space="preserve"> modulated afterwards. </w:t>
      </w:r>
      <w:r w:rsidR="36181D6F" w:rsidRPr="7F36AEC9">
        <w:rPr>
          <w:rFonts w:eastAsia="Arial" w:cs="Arial"/>
          <w:sz w:val="22"/>
          <w:szCs w:val="22"/>
          <w:lang w:val="en-US"/>
        </w:rPr>
        <w:t>Moreover, the modulation frequencies as well as other signal parameters are not presented</w:t>
      </w:r>
      <w:r w:rsidR="6215B50C" w:rsidRPr="7F36AEC9">
        <w:rPr>
          <w:rFonts w:eastAsia="Arial" w:cs="Arial"/>
          <w:sz w:val="22"/>
          <w:szCs w:val="22"/>
          <w:lang w:val="en-US"/>
        </w:rPr>
        <w:t xml:space="preserve"> in the document</w:t>
      </w:r>
      <w:r w:rsidR="7B3F3623" w:rsidRPr="7F36AEC9">
        <w:rPr>
          <w:rFonts w:eastAsia="Arial" w:cs="Arial"/>
          <w:sz w:val="22"/>
          <w:szCs w:val="22"/>
          <w:lang w:val="en-US"/>
        </w:rPr>
        <w:t xml:space="preserve"> in </w:t>
      </w:r>
      <w:r w:rsidR="0EA18E13" w:rsidRPr="7F36AEC9">
        <w:rPr>
          <w:rFonts w:eastAsia="Arial" w:cs="Arial"/>
          <w:sz w:val="22"/>
          <w:szCs w:val="22"/>
          <w:lang w:val="en-US"/>
        </w:rPr>
        <w:t>numeric form or otherwise in sufficient detail</w:t>
      </w:r>
      <w:r w:rsidR="36181D6F" w:rsidRPr="7F36AEC9">
        <w:rPr>
          <w:rFonts w:eastAsia="Arial" w:cs="Arial"/>
          <w:sz w:val="22"/>
          <w:szCs w:val="22"/>
          <w:lang w:val="en-US"/>
        </w:rPr>
        <w:t>.</w:t>
      </w:r>
      <w:r w:rsidR="19BFB9BE" w:rsidRPr="7F36AEC9">
        <w:rPr>
          <w:rFonts w:eastAsia="Arial" w:cs="Arial"/>
          <w:sz w:val="22"/>
          <w:szCs w:val="22"/>
          <w:lang w:val="en-US"/>
        </w:rPr>
        <w:t xml:space="preserve"> Even if the exact parameters are not considered to be relevant, </w:t>
      </w:r>
      <w:r w:rsidR="66CD293A" w:rsidRPr="7F36AEC9">
        <w:rPr>
          <w:rFonts w:eastAsia="Arial" w:cs="Arial"/>
          <w:sz w:val="22"/>
          <w:szCs w:val="22"/>
          <w:lang w:val="en-US"/>
        </w:rPr>
        <w:t xml:space="preserve">some </w:t>
      </w:r>
      <w:r w:rsidR="19BFB9BE" w:rsidRPr="7F36AEC9">
        <w:rPr>
          <w:rFonts w:eastAsia="Arial" w:cs="Arial"/>
          <w:sz w:val="22"/>
          <w:szCs w:val="22"/>
          <w:lang w:val="en-US"/>
        </w:rPr>
        <w:t>initial values would help to further assess the necessity</w:t>
      </w:r>
      <w:r w:rsidR="75E2902C" w:rsidRPr="7F36AEC9">
        <w:rPr>
          <w:rFonts w:eastAsia="Arial" w:cs="Arial"/>
          <w:sz w:val="22"/>
          <w:szCs w:val="22"/>
          <w:lang w:val="en-US"/>
        </w:rPr>
        <w:t xml:space="preserve"> and </w:t>
      </w:r>
      <w:r w:rsidR="03C9A56F" w:rsidRPr="7F36AEC9">
        <w:rPr>
          <w:rFonts w:eastAsia="Arial" w:cs="Arial"/>
          <w:sz w:val="22"/>
          <w:szCs w:val="22"/>
          <w:lang w:val="en-US"/>
        </w:rPr>
        <w:t xml:space="preserve">the </w:t>
      </w:r>
      <w:r w:rsidR="75E2902C" w:rsidRPr="7F36AEC9">
        <w:rPr>
          <w:rFonts w:eastAsia="Arial" w:cs="Arial"/>
          <w:sz w:val="22"/>
          <w:szCs w:val="22"/>
          <w:lang w:val="en-US"/>
        </w:rPr>
        <w:t>impact</w:t>
      </w:r>
      <w:r w:rsidR="19BFB9BE" w:rsidRPr="7F36AEC9">
        <w:rPr>
          <w:rFonts w:eastAsia="Arial" w:cs="Arial"/>
          <w:sz w:val="22"/>
          <w:szCs w:val="22"/>
          <w:lang w:val="en-US"/>
        </w:rPr>
        <w:t xml:space="preserve"> of </w:t>
      </w:r>
      <w:r w:rsidR="3EDFD698" w:rsidRPr="7F36AEC9">
        <w:rPr>
          <w:rFonts w:eastAsia="Arial" w:cs="Arial"/>
          <w:sz w:val="22"/>
          <w:szCs w:val="22"/>
          <w:lang w:val="en-US"/>
        </w:rPr>
        <w:t>the proposed</w:t>
      </w:r>
      <w:r w:rsidR="52931B6F" w:rsidRPr="7F36AEC9">
        <w:rPr>
          <w:rFonts w:eastAsia="Arial" w:cs="Arial"/>
          <w:sz w:val="22"/>
          <w:szCs w:val="22"/>
          <w:lang w:val="en-US"/>
        </w:rPr>
        <w:t xml:space="preserve"> </w:t>
      </w:r>
      <w:r w:rsidR="19BFB9BE" w:rsidRPr="7F36AEC9">
        <w:rPr>
          <w:rFonts w:eastAsia="Arial" w:cs="Arial"/>
          <w:sz w:val="22"/>
          <w:szCs w:val="22"/>
          <w:lang w:val="en-US"/>
        </w:rPr>
        <w:t>modulation</w:t>
      </w:r>
      <w:r w:rsidR="4F8E79F4" w:rsidRPr="7F36AEC9">
        <w:rPr>
          <w:rFonts w:eastAsia="Arial" w:cs="Arial"/>
          <w:sz w:val="22"/>
          <w:szCs w:val="22"/>
          <w:lang w:val="en-US"/>
        </w:rPr>
        <w:t xml:space="preserve"> scheme</w:t>
      </w:r>
      <w:r w:rsidR="49C5ADAD" w:rsidRPr="7F36AEC9">
        <w:rPr>
          <w:rFonts w:eastAsia="Arial" w:cs="Arial"/>
          <w:sz w:val="22"/>
          <w:szCs w:val="22"/>
          <w:lang w:val="en-US"/>
        </w:rPr>
        <w:t>s</w:t>
      </w:r>
      <w:r w:rsidR="5FD09EFB" w:rsidRPr="7F36AEC9">
        <w:rPr>
          <w:rFonts w:eastAsia="Arial" w:cs="Arial"/>
          <w:sz w:val="22"/>
          <w:szCs w:val="22"/>
          <w:lang w:val="en-US"/>
        </w:rPr>
        <w:t xml:space="preserve"> for the suggested test method</w:t>
      </w:r>
      <w:r w:rsidR="4F8E79F4" w:rsidRPr="7F36AEC9">
        <w:rPr>
          <w:rFonts w:eastAsia="Arial" w:cs="Arial"/>
          <w:sz w:val="22"/>
          <w:szCs w:val="22"/>
          <w:lang w:val="en-US"/>
        </w:rPr>
        <w:t>.</w:t>
      </w:r>
      <w:r w:rsidR="19BFB9BE" w:rsidRPr="7F36AEC9">
        <w:rPr>
          <w:rFonts w:eastAsia="Arial" w:cs="Arial"/>
          <w:sz w:val="22"/>
          <w:szCs w:val="22"/>
          <w:lang w:val="en-US"/>
        </w:rPr>
        <w:t xml:space="preserve"> </w:t>
      </w:r>
    </w:p>
    <w:p w14:paraId="1B5A4785" w14:textId="5F772912" w:rsidR="555D3CE5" w:rsidRDefault="57820987" w:rsidP="7F36AEC9">
      <w:pPr>
        <w:spacing w:before="360" w:line="257" w:lineRule="auto"/>
        <w:rPr>
          <w:rFonts w:eastAsia="Arial" w:cs="Arial"/>
          <w:sz w:val="22"/>
          <w:szCs w:val="22"/>
          <w:lang w:val="en-US"/>
        </w:rPr>
      </w:pPr>
      <w:r w:rsidRPr="7F36AEC9">
        <w:rPr>
          <w:rFonts w:eastAsia="Arial" w:cs="Arial"/>
          <w:sz w:val="22"/>
          <w:szCs w:val="22"/>
          <w:lang w:val="en-US"/>
        </w:rPr>
        <w:t xml:space="preserve">In addition to the presented power spectra of </w:t>
      </w:r>
      <w:r w:rsidR="41FEC681" w:rsidRPr="7F36AEC9">
        <w:rPr>
          <w:rFonts w:eastAsia="Arial" w:cs="Arial"/>
          <w:sz w:val="22"/>
          <w:szCs w:val="22"/>
          <w:lang w:val="en-US"/>
        </w:rPr>
        <w:t xml:space="preserve">the </w:t>
      </w:r>
      <w:r w:rsidRPr="7F36AEC9">
        <w:rPr>
          <w:rFonts w:eastAsia="Arial" w:cs="Arial"/>
          <w:sz w:val="22"/>
          <w:szCs w:val="22"/>
          <w:lang w:val="en-US"/>
        </w:rPr>
        <w:t>proposed test signal, the</w:t>
      </w:r>
      <w:r w:rsidR="15B84E01" w:rsidRPr="7F36AEC9">
        <w:rPr>
          <w:rFonts w:eastAsia="Arial" w:cs="Arial"/>
          <w:sz w:val="22"/>
          <w:szCs w:val="22"/>
          <w:lang w:val="en-US"/>
        </w:rPr>
        <w:t xml:space="preserve"> signal’s</w:t>
      </w:r>
      <w:r w:rsidRPr="7F36AEC9">
        <w:rPr>
          <w:rFonts w:eastAsia="Arial" w:cs="Arial"/>
          <w:sz w:val="22"/>
          <w:szCs w:val="22"/>
          <w:lang w:val="en-US"/>
        </w:rPr>
        <w:t xml:space="preserve"> time domain </w:t>
      </w:r>
      <w:r w:rsidR="0EC5E7D5" w:rsidRPr="7F36AEC9">
        <w:rPr>
          <w:rFonts w:eastAsia="Arial" w:cs="Arial"/>
          <w:sz w:val="22"/>
          <w:szCs w:val="22"/>
          <w:lang w:val="en-US"/>
        </w:rPr>
        <w:t>properties</w:t>
      </w:r>
      <w:r w:rsidR="2821C28D" w:rsidRPr="7F36AEC9">
        <w:rPr>
          <w:rFonts w:eastAsia="Arial" w:cs="Arial"/>
          <w:sz w:val="22"/>
          <w:szCs w:val="22"/>
          <w:lang w:val="en-US"/>
        </w:rPr>
        <w:t xml:space="preserve"> would help to evaluate the </w:t>
      </w:r>
      <w:r w:rsidR="4F9AB970" w:rsidRPr="7F36AEC9">
        <w:rPr>
          <w:rFonts w:eastAsia="Arial" w:cs="Arial"/>
          <w:sz w:val="22"/>
          <w:szCs w:val="22"/>
          <w:lang w:val="en-US"/>
        </w:rPr>
        <w:t>applicability</w:t>
      </w:r>
      <w:r w:rsidR="2821C28D" w:rsidRPr="7F36AEC9">
        <w:rPr>
          <w:rFonts w:eastAsia="Arial" w:cs="Arial"/>
          <w:sz w:val="22"/>
          <w:szCs w:val="22"/>
          <w:lang w:val="en-US"/>
        </w:rPr>
        <w:t xml:space="preserve"> of the suggested test signal</w:t>
      </w:r>
      <w:r w:rsidR="10A100A8" w:rsidRPr="7F36AEC9">
        <w:rPr>
          <w:rFonts w:eastAsia="Arial" w:cs="Arial"/>
          <w:sz w:val="22"/>
          <w:szCs w:val="22"/>
          <w:lang w:val="en-US"/>
        </w:rPr>
        <w:t xml:space="preserve"> further</w:t>
      </w:r>
      <w:r w:rsidR="2821C28D" w:rsidRPr="7F36AEC9">
        <w:rPr>
          <w:rFonts w:eastAsia="Arial" w:cs="Arial"/>
          <w:sz w:val="22"/>
          <w:szCs w:val="22"/>
          <w:lang w:val="en-US"/>
        </w:rPr>
        <w:t>.</w:t>
      </w:r>
      <w:r w:rsidR="09AEDB6E" w:rsidRPr="7F36AEC9">
        <w:rPr>
          <w:rFonts w:eastAsia="Arial" w:cs="Arial"/>
          <w:sz w:val="22"/>
          <w:szCs w:val="22"/>
          <w:lang w:val="en-US"/>
        </w:rPr>
        <w:t xml:space="preserve"> </w:t>
      </w:r>
      <w:r w:rsidR="69EC10F7" w:rsidRPr="7F36AEC9">
        <w:rPr>
          <w:rFonts w:eastAsia="Arial" w:cs="Arial"/>
          <w:sz w:val="22"/>
          <w:szCs w:val="22"/>
          <w:lang w:val="en-US"/>
        </w:rPr>
        <w:t>The p</w:t>
      </w:r>
      <w:r w:rsidR="09AEDB6E" w:rsidRPr="7F36AEC9">
        <w:rPr>
          <w:rFonts w:eastAsia="Arial" w:cs="Arial"/>
          <w:sz w:val="22"/>
          <w:szCs w:val="22"/>
          <w:lang w:val="en-US"/>
        </w:rPr>
        <w:t xml:space="preserve">arameters </w:t>
      </w:r>
      <w:r w:rsidR="1106ABCB" w:rsidRPr="7F36AEC9">
        <w:rPr>
          <w:rFonts w:eastAsia="Arial" w:cs="Arial"/>
          <w:sz w:val="22"/>
          <w:szCs w:val="22"/>
          <w:lang w:val="en-US"/>
        </w:rPr>
        <w:t>of</w:t>
      </w:r>
      <w:r w:rsidR="3DC31AAE" w:rsidRPr="7F36AEC9">
        <w:rPr>
          <w:rFonts w:eastAsia="Arial" w:cs="Arial"/>
          <w:sz w:val="22"/>
          <w:szCs w:val="22"/>
          <w:lang w:val="en-US"/>
        </w:rPr>
        <w:t xml:space="preserve"> interest </w:t>
      </w:r>
      <w:r w:rsidR="09AEDB6E" w:rsidRPr="7F36AEC9">
        <w:rPr>
          <w:rFonts w:eastAsia="Arial" w:cs="Arial"/>
          <w:sz w:val="22"/>
          <w:szCs w:val="22"/>
          <w:lang w:val="en-US"/>
        </w:rPr>
        <w:t xml:space="preserve">would be at least </w:t>
      </w:r>
      <w:r w:rsidR="256D5D66" w:rsidRPr="7F36AEC9">
        <w:rPr>
          <w:rFonts w:eastAsia="Arial" w:cs="Arial"/>
          <w:sz w:val="22"/>
          <w:szCs w:val="22"/>
          <w:lang w:val="en-US"/>
        </w:rPr>
        <w:t xml:space="preserve">the </w:t>
      </w:r>
      <w:r w:rsidR="09AEDB6E" w:rsidRPr="7F36AEC9">
        <w:rPr>
          <w:rFonts w:eastAsia="Arial" w:cs="Arial"/>
          <w:sz w:val="22"/>
          <w:szCs w:val="22"/>
          <w:lang w:val="en-US"/>
        </w:rPr>
        <w:t>signal length and</w:t>
      </w:r>
      <w:r w:rsidR="68B848AD" w:rsidRPr="7F36AEC9">
        <w:rPr>
          <w:rFonts w:eastAsia="Arial" w:cs="Arial"/>
          <w:sz w:val="22"/>
          <w:szCs w:val="22"/>
          <w:lang w:val="en-US"/>
        </w:rPr>
        <w:t xml:space="preserve"> the</w:t>
      </w:r>
      <w:r w:rsidR="09AEDB6E" w:rsidRPr="7F36AEC9">
        <w:rPr>
          <w:rFonts w:eastAsia="Arial" w:cs="Arial"/>
          <w:sz w:val="22"/>
          <w:szCs w:val="22"/>
          <w:lang w:val="en-US"/>
        </w:rPr>
        <w:t xml:space="preserve"> </w:t>
      </w:r>
      <w:r w:rsidR="6FCCAC5A" w:rsidRPr="7F36AEC9">
        <w:rPr>
          <w:rFonts w:eastAsia="Arial" w:cs="Arial"/>
          <w:sz w:val="22"/>
          <w:szCs w:val="22"/>
          <w:lang w:val="en-US"/>
        </w:rPr>
        <w:t xml:space="preserve">length of possible </w:t>
      </w:r>
      <w:r w:rsidR="09AEDB6E" w:rsidRPr="7F36AEC9">
        <w:rPr>
          <w:rFonts w:eastAsia="Arial" w:cs="Arial"/>
          <w:sz w:val="22"/>
          <w:szCs w:val="22"/>
          <w:lang w:val="en-US"/>
        </w:rPr>
        <w:t>fade-in/fade-out</w:t>
      </w:r>
      <w:r w:rsidR="4D70C65D" w:rsidRPr="7F36AEC9">
        <w:rPr>
          <w:rFonts w:eastAsia="Arial" w:cs="Arial"/>
          <w:sz w:val="22"/>
          <w:szCs w:val="22"/>
          <w:lang w:val="en-US"/>
        </w:rPr>
        <w:t>.</w:t>
      </w:r>
    </w:p>
    <w:p w14:paraId="55CAB0EF" w14:textId="4CC2AE33" w:rsidR="555D3CE5" w:rsidRDefault="555D3CE5" w:rsidP="20A8271A">
      <w:pPr>
        <w:spacing w:before="360" w:line="257" w:lineRule="auto"/>
        <w:rPr>
          <w:rFonts w:eastAsia="Arial" w:cs="Arial"/>
          <w:sz w:val="22"/>
          <w:szCs w:val="22"/>
          <w:lang w:val="en-US"/>
        </w:rPr>
      </w:pPr>
      <w:r w:rsidRPr="20A8271A">
        <w:rPr>
          <w:rFonts w:eastAsia="Arial" w:cs="Arial"/>
          <w:sz w:val="22"/>
          <w:szCs w:val="22"/>
          <w:lang w:val="en-US"/>
        </w:rPr>
        <w:t>It is stated that the p</w:t>
      </w:r>
      <w:r w:rsidR="1EAD5A15" w:rsidRPr="20A8271A">
        <w:rPr>
          <w:rFonts w:eastAsia="Arial" w:cs="Arial"/>
          <w:sz w:val="22"/>
          <w:szCs w:val="22"/>
          <w:lang w:val="en-US"/>
        </w:rPr>
        <w:t xml:space="preserve">resented </w:t>
      </w:r>
      <w:r w:rsidRPr="20A8271A">
        <w:rPr>
          <w:rFonts w:eastAsia="Arial" w:cs="Arial"/>
          <w:sz w:val="22"/>
          <w:szCs w:val="22"/>
          <w:lang w:val="en-US"/>
        </w:rPr>
        <w:t xml:space="preserve">test signal is inspired by </w:t>
      </w:r>
      <w:r w:rsidR="00127003">
        <w:rPr>
          <w:rFonts w:eastAsia="Arial" w:cs="Arial"/>
          <w:sz w:val="22"/>
          <w:szCs w:val="22"/>
          <w:lang w:val="en-US"/>
        </w:rPr>
        <w:t xml:space="preserve">Recommendation </w:t>
      </w:r>
      <w:r w:rsidRPr="20A8271A">
        <w:rPr>
          <w:rFonts w:eastAsia="Arial" w:cs="Arial"/>
          <w:sz w:val="22"/>
          <w:szCs w:val="22"/>
          <w:lang w:val="en-US"/>
        </w:rPr>
        <w:t>ITU-T P.501</w:t>
      </w:r>
      <w:r w:rsidR="00127003">
        <w:rPr>
          <w:rFonts w:eastAsia="Arial" w:cs="Arial"/>
          <w:sz w:val="22"/>
          <w:szCs w:val="22"/>
          <w:lang w:val="en-US"/>
        </w:rPr>
        <w:t xml:space="preserve"> [2]</w:t>
      </w:r>
      <w:r w:rsidRPr="20A8271A">
        <w:rPr>
          <w:rFonts w:eastAsia="Arial" w:cs="Arial"/>
          <w:sz w:val="22"/>
          <w:szCs w:val="22"/>
          <w:lang w:val="en-US"/>
        </w:rPr>
        <w:t xml:space="preserve">. Is </w:t>
      </w:r>
      <w:r w:rsidR="351637DF" w:rsidRPr="20A8271A">
        <w:rPr>
          <w:rFonts w:eastAsia="Arial" w:cs="Arial"/>
          <w:sz w:val="22"/>
          <w:szCs w:val="22"/>
          <w:lang w:val="en-US"/>
        </w:rPr>
        <w:t xml:space="preserve">the intention to further study the possibility of using the test signals presented in [2] or is the </w:t>
      </w:r>
      <w:r w:rsidR="083B9052" w:rsidRPr="20A8271A">
        <w:rPr>
          <w:rFonts w:eastAsia="Arial" w:cs="Arial"/>
          <w:sz w:val="22"/>
          <w:szCs w:val="22"/>
          <w:lang w:val="en-US"/>
        </w:rPr>
        <w:t>suggested</w:t>
      </w:r>
      <w:r w:rsidR="351637DF" w:rsidRPr="20A8271A">
        <w:rPr>
          <w:rFonts w:eastAsia="Arial" w:cs="Arial"/>
          <w:sz w:val="22"/>
          <w:szCs w:val="22"/>
          <w:lang w:val="en-US"/>
        </w:rPr>
        <w:t xml:space="preserve"> test sign</w:t>
      </w:r>
      <w:r w:rsidR="2D5EB3B2" w:rsidRPr="20A8271A">
        <w:rPr>
          <w:rFonts w:eastAsia="Arial" w:cs="Arial"/>
          <w:sz w:val="22"/>
          <w:szCs w:val="22"/>
          <w:lang w:val="en-US"/>
        </w:rPr>
        <w:t>al already derived from [2]</w:t>
      </w:r>
      <w:r w:rsidR="00127003">
        <w:rPr>
          <w:rFonts w:eastAsia="Arial" w:cs="Arial"/>
          <w:sz w:val="22"/>
          <w:szCs w:val="22"/>
          <w:lang w:val="en-US"/>
        </w:rPr>
        <w:t>?</w:t>
      </w:r>
    </w:p>
    <w:p w14:paraId="1FB6353E" w14:textId="39FEF9DC" w:rsidR="2A2423D0" w:rsidRDefault="2A2423D0" w:rsidP="7F36AEC9">
      <w:pPr>
        <w:pStyle w:val="Heading1"/>
        <w:spacing w:before="360" w:line="257" w:lineRule="auto"/>
        <w:rPr>
          <w:sz w:val="22"/>
          <w:szCs w:val="22"/>
        </w:rPr>
      </w:pPr>
    </w:p>
    <w:p w14:paraId="7BED1DB4" w14:textId="57E9042A" w:rsidR="7F36AEC9" w:rsidRDefault="7F36AEC9" w:rsidP="7F36AEC9">
      <w:pPr>
        <w:pStyle w:val="Heading1"/>
        <w:spacing w:before="360" w:line="257" w:lineRule="auto"/>
        <w:rPr>
          <w:sz w:val="22"/>
          <w:szCs w:val="22"/>
        </w:rPr>
      </w:pPr>
    </w:p>
    <w:p w14:paraId="5A22199C" w14:textId="237F4BEC" w:rsidR="00BD2CDF" w:rsidRPr="00BD2CDF" w:rsidRDefault="00BD2CDF" w:rsidP="7F36AEC9">
      <w:pPr>
        <w:pStyle w:val="Heading1"/>
        <w:spacing w:before="360" w:line="257" w:lineRule="auto"/>
        <w:rPr>
          <w:sz w:val="22"/>
          <w:szCs w:val="22"/>
        </w:rPr>
      </w:pPr>
      <w:r w:rsidRPr="7F36AEC9">
        <w:rPr>
          <w:sz w:val="22"/>
          <w:szCs w:val="22"/>
        </w:rPr>
        <w:t>“Level measurement”</w:t>
      </w:r>
    </w:p>
    <w:p w14:paraId="1E36F9FE" w14:textId="43CB6E93" w:rsidR="11EFB074" w:rsidRDefault="3B491FC4" w:rsidP="00C049D6">
      <w:pPr>
        <w:rPr>
          <w:sz w:val="22"/>
          <w:szCs w:val="22"/>
          <w:lang w:val="en-US"/>
        </w:rPr>
      </w:pPr>
      <w:r w:rsidRPr="20A8271A">
        <w:rPr>
          <w:sz w:val="22"/>
          <w:szCs w:val="22"/>
          <w:lang w:val="en-US"/>
        </w:rPr>
        <w:t xml:space="preserve">The level difference of measured components is proposed to be evaluated according to Table 1 in </w:t>
      </w:r>
      <w:r w:rsidR="3A327F24" w:rsidRPr="20A8271A">
        <w:rPr>
          <w:sz w:val="22"/>
          <w:szCs w:val="22"/>
          <w:lang w:val="en-US"/>
        </w:rPr>
        <w:t>D</w:t>
      </w:r>
      <w:r w:rsidRPr="20A8271A">
        <w:rPr>
          <w:sz w:val="22"/>
          <w:szCs w:val="22"/>
          <w:lang w:val="en-US"/>
        </w:rPr>
        <w:t>ocument [1]. T</w:t>
      </w:r>
      <w:r w:rsidR="386025EA" w:rsidRPr="20A8271A">
        <w:rPr>
          <w:sz w:val="22"/>
          <w:szCs w:val="22"/>
          <w:lang w:val="en-US"/>
        </w:rPr>
        <w:t>he</w:t>
      </w:r>
      <w:r w:rsidR="7E8E3910" w:rsidRPr="20A8271A">
        <w:rPr>
          <w:sz w:val="22"/>
          <w:szCs w:val="22"/>
          <w:lang w:val="en-US"/>
        </w:rPr>
        <w:t xml:space="preserve"> target</w:t>
      </w:r>
      <w:r w:rsidR="386025EA" w:rsidRPr="20A8271A">
        <w:rPr>
          <w:sz w:val="22"/>
          <w:szCs w:val="22"/>
          <w:lang w:val="en-US"/>
        </w:rPr>
        <w:t xml:space="preserve"> level differences were left to be further decided. </w:t>
      </w:r>
      <w:proofErr w:type="gramStart"/>
      <w:r w:rsidR="386025EA" w:rsidRPr="20A8271A">
        <w:rPr>
          <w:sz w:val="22"/>
          <w:szCs w:val="22"/>
          <w:lang w:val="en-US"/>
        </w:rPr>
        <w:t>In order to</w:t>
      </w:r>
      <w:proofErr w:type="gramEnd"/>
      <w:r w:rsidR="386025EA" w:rsidRPr="20A8271A">
        <w:rPr>
          <w:sz w:val="22"/>
          <w:szCs w:val="22"/>
          <w:lang w:val="en-US"/>
        </w:rPr>
        <w:t xml:space="preserve"> evaluate whet</w:t>
      </w:r>
      <w:r w:rsidR="41AC82C5" w:rsidRPr="20A8271A">
        <w:rPr>
          <w:sz w:val="22"/>
          <w:szCs w:val="22"/>
          <w:lang w:val="en-US"/>
        </w:rPr>
        <w:t>h</w:t>
      </w:r>
      <w:r w:rsidR="386025EA" w:rsidRPr="20A8271A">
        <w:rPr>
          <w:sz w:val="22"/>
          <w:szCs w:val="22"/>
          <w:lang w:val="en-US"/>
        </w:rPr>
        <w:t>er the proposed asses</w:t>
      </w:r>
      <w:r w:rsidR="0EE7E993" w:rsidRPr="20A8271A">
        <w:rPr>
          <w:sz w:val="22"/>
          <w:szCs w:val="22"/>
          <w:lang w:val="en-US"/>
        </w:rPr>
        <w:t xml:space="preserve">sment method is </w:t>
      </w:r>
      <w:r w:rsidR="31E10533" w:rsidRPr="20A8271A">
        <w:rPr>
          <w:sz w:val="22"/>
          <w:szCs w:val="22"/>
          <w:lang w:val="en-US"/>
        </w:rPr>
        <w:t>appropriate</w:t>
      </w:r>
      <w:r w:rsidR="298762B5" w:rsidRPr="20A8271A">
        <w:rPr>
          <w:sz w:val="22"/>
          <w:szCs w:val="22"/>
          <w:lang w:val="en-US"/>
        </w:rPr>
        <w:t xml:space="preserve"> and replicable</w:t>
      </w:r>
      <w:r w:rsidR="0EE7E993" w:rsidRPr="20A8271A">
        <w:rPr>
          <w:sz w:val="22"/>
          <w:szCs w:val="22"/>
          <w:lang w:val="en-US"/>
        </w:rPr>
        <w:t xml:space="preserve">, it would be </w:t>
      </w:r>
      <w:r w:rsidR="1DBDEA64" w:rsidRPr="20A8271A">
        <w:rPr>
          <w:sz w:val="22"/>
          <w:szCs w:val="22"/>
          <w:lang w:val="en-US"/>
        </w:rPr>
        <w:t>helpful to</w:t>
      </w:r>
      <w:r w:rsidR="6A202705" w:rsidRPr="20A8271A">
        <w:rPr>
          <w:sz w:val="22"/>
          <w:szCs w:val="22"/>
          <w:lang w:val="en-US"/>
        </w:rPr>
        <w:t xml:space="preserve"> </w:t>
      </w:r>
      <w:r w:rsidR="12313243" w:rsidRPr="20A8271A">
        <w:rPr>
          <w:sz w:val="22"/>
          <w:szCs w:val="22"/>
          <w:lang w:val="en-US"/>
        </w:rPr>
        <w:t>obtain</w:t>
      </w:r>
      <w:r w:rsidR="6A202705" w:rsidRPr="20A8271A">
        <w:rPr>
          <w:sz w:val="22"/>
          <w:szCs w:val="22"/>
          <w:lang w:val="en-US"/>
        </w:rPr>
        <w:t xml:space="preserve"> measured and calculated level difference</w:t>
      </w:r>
      <w:r w:rsidR="5746F175" w:rsidRPr="20A8271A">
        <w:rPr>
          <w:sz w:val="22"/>
          <w:szCs w:val="22"/>
          <w:lang w:val="en-US"/>
        </w:rPr>
        <w:t xml:space="preserve"> results</w:t>
      </w:r>
      <w:r w:rsidR="6A202705" w:rsidRPr="20A8271A">
        <w:rPr>
          <w:sz w:val="22"/>
          <w:szCs w:val="22"/>
          <w:lang w:val="en-US"/>
        </w:rPr>
        <w:t xml:space="preserve"> of </w:t>
      </w:r>
      <w:r w:rsidR="1AA9207F" w:rsidRPr="20A8271A">
        <w:rPr>
          <w:sz w:val="22"/>
          <w:szCs w:val="22"/>
          <w:lang w:val="en-US"/>
        </w:rPr>
        <w:t xml:space="preserve">a </w:t>
      </w:r>
      <w:r w:rsidR="6A202705" w:rsidRPr="20A8271A">
        <w:rPr>
          <w:sz w:val="22"/>
          <w:szCs w:val="22"/>
          <w:lang w:val="en-US"/>
        </w:rPr>
        <w:t>p</w:t>
      </w:r>
      <w:r w:rsidR="39ACED72" w:rsidRPr="20A8271A">
        <w:rPr>
          <w:sz w:val="22"/>
          <w:szCs w:val="22"/>
          <w:lang w:val="en-US"/>
        </w:rPr>
        <w:t xml:space="preserve">reviously </w:t>
      </w:r>
      <w:r w:rsidR="1EDFBE6C" w:rsidRPr="20A8271A">
        <w:rPr>
          <w:sz w:val="22"/>
          <w:szCs w:val="22"/>
          <w:lang w:val="en-US"/>
        </w:rPr>
        <w:t xml:space="preserve">performed </w:t>
      </w:r>
      <w:r w:rsidR="6A202705" w:rsidRPr="20A8271A">
        <w:rPr>
          <w:sz w:val="22"/>
          <w:szCs w:val="22"/>
          <w:lang w:val="en-US"/>
        </w:rPr>
        <w:t>test.</w:t>
      </w:r>
    </w:p>
    <w:p w14:paraId="31B5E72D" w14:textId="594B055A" w:rsidR="002B1BC0" w:rsidRDefault="5D9F7030" w:rsidP="20A8271A">
      <w:pPr>
        <w:spacing w:before="360"/>
        <w:rPr>
          <w:sz w:val="22"/>
          <w:szCs w:val="22"/>
          <w:lang w:val="en-US"/>
        </w:rPr>
      </w:pPr>
      <w:r w:rsidRPr="20A8271A">
        <w:rPr>
          <w:sz w:val="22"/>
          <w:szCs w:val="22"/>
          <w:lang w:val="en-US"/>
        </w:rPr>
        <w:t xml:space="preserve">It is proposed that the level of the signals is </w:t>
      </w:r>
      <w:r w:rsidR="30180349" w:rsidRPr="20A8271A">
        <w:rPr>
          <w:sz w:val="22"/>
          <w:szCs w:val="22"/>
          <w:lang w:val="en-US"/>
        </w:rPr>
        <w:t xml:space="preserve">calculated by summing the power of the selected bins. In Figure 5, the selecting of the bins is done by applying masks on the FFT bins. </w:t>
      </w:r>
      <w:r w:rsidR="67A40E85" w:rsidRPr="20A8271A">
        <w:rPr>
          <w:sz w:val="22"/>
          <w:szCs w:val="22"/>
          <w:lang w:val="en-US"/>
        </w:rPr>
        <w:t xml:space="preserve">It is further stated that the power spectra should be calculated by utilizing 64k long FFT at 48 kHz sampling rate with </w:t>
      </w:r>
      <w:r w:rsidR="35490F90" w:rsidRPr="7F36AEC9">
        <w:rPr>
          <w:sz w:val="22"/>
          <w:szCs w:val="22"/>
          <w:lang w:val="en-US"/>
        </w:rPr>
        <w:t xml:space="preserve">the </w:t>
      </w:r>
      <w:r w:rsidR="7522891C" w:rsidRPr="7F36AEC9">
        <w:rPr>
          <w:sz w:val="22"/>
          <w:szCs w:val="22"/>
          <w:lang w:val="en-US"/>
        </w:rPr>
        <w:t>Hann</w:t>
      </w:r>
      <w:r w:rsidR="67A40E85" w:rsidRPr="20A8271A">
        <w:rPr>
          <w:sz w:val="22"/>
          <w:szCs w:val="22"/>
          <w:lang w:val="en-US"/>
        </w:rPr>
        <w:t xml:space="preserve"> window </w:t>
      </w:r>
      <w:r w:rsidR="31E8CEFA" w:rsidRPr="20A8271A">
        <w:rPr>
          <w:sz w:val="22"/>
          <w:szCs w:val="22"/>
          <w:lang w:val="en-US"/>
        </w:rPr>
        <w:t xml:space="preserve">with 50% overlap. </w:t>
      </w:r>
      <w:r w:rsidR="55FF8C95" w:rsidRPr="20A8271A">
        <w:rPr>
          <w:sz w:val="22"/>
          <w:szCs w:val="22"/>
          <w:lang w:val="en-US"/>
        </w:rPr>
        <w:t>Could the purpose of the windowing be further clarified</w:t>
      </w:r>
      <w:r w:rsidR="009266A1">
        <w:rPr>
          <w:sz w:val="22"/>
          <w:szCs w:val="22"/>
          <w:lang w:val="en-US"/>
        </w:rPr>
        <w:t>?</w:t>
      </w:r>
      <w:r w:rsidR="55FF8C95" w:rsidRPr="20A8271A">
        <w:rPr>
          <w:sz w:val="22"/>
          <w:szCs w:val="22"/>
          <w:lang w:val="en-US"/>
        </w:rPr>
        <w:t xml:space="preserve"> </w:t>
      </w:r>
    </w:p>
    <w:p w14:paraId="64BA541E" w14:textId="08CC05AC" w:rsidR="00621B9B" w:rsidRPr="006A6457" w:rsidRDefault="00621B9B" w:rsidP="00621B9B">
      <w:pPr>
        <w:pStyle w:val="Heading1"/>
        <w:spacing w:before="360" w:after="360"/>
        <w:ind w:left="357" w:hanging="357"/>
        <w:rPr>
          <w:lang w:val="en-US"/>
        </w:rPr>
      </w:pPr>
      <w:r>
        <w:rPr>
          <w:lang w:val="en-US"/>
        </w:rPr>
        <w:t>3</w:t>
      </w:r>
      <w:r w:rsidRPr="006A6457">
        <w:rPr>
          <w:lang w:val="en-US"/>
        </w:rPr>
        <w:t xml:space="preserve">. </w:t>
      </w:r>
      <w:r>
        <w:rPr>
          <w:lang w:val="en-US"/>
        </w:rPr>
        <w:t>Summary</w:t>
      </w:r>
    </w:p>
    <w:p w14:paraId="4787E8A7" w14:textId="5A77999F" w:rsidR="00A560A0" w:rsidRPr="00621B9B" w:rsidRDefault="00B54D17" w:rsidP="00621B9B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We have identified some </w:t>
      </w:r>
      <w:r w:rsidR="00BA7AC8">
        <w:rPr>
          <w:sz w:val="22"/>
          <w:szCs w:val="22"/>
          <w:lang w:val="en-US"/>
        </w:rPr>
        <w:t xml:space="preserve">points for clarification to allow for </w:t>
      </w:r>
      <w:r w:rsidR="00CE03E6">
        <w:rPr>
          <w:sz w:val="22"/>
          <w:szCs w:val="22"/>
          <w:lang w:val="en-US"/>
        </w:rPr>
        <w:t>replicating</w:t>
      </w:r>
      <w:r w:rsidR="00BA7AC8">
        <w:rPr>
          <w:sz w:val="22"/>
          <w:szCs w:val="22"/>
          <w:lang w:val="en-US"/>
        </w:rPr>
        <w:t xml:space="preserve"> the test configuration</w:t>
      </w:r>
      <w:r w:rsidR="00F358E2">
        <w:rPr>
          <w:sz w:val="22"/>
          <w:szCs w:val="22"/>
          <w:lang w:val="en-US"/>
        </w:rPr>
        <w:t xml:space="preserve"> in [1]</w:t>
      </w:r>
      <w:r w:rsidR="00621B9B">
        <w:rPr>
          <w:sz w:val="22"/>
          <w:szCs w:val="22"/>
          <w:lang w:val="en-US"/>
        </w:rPr>
        <w:t>.</w:t>
      </w:r>
    </w:p>
    <w:p w14:paraId="1418AB7E" w14:textId="77777777" w:rsidR="00E73A04" w:rsidRPr="006A6457" w:rsidRDefault="00E73A04" w:rsidP="00B63828">
      <w:pPr>
        <w:widowControl/>
        <w:overflowPunct w:val="0"/>
        <w:autoSpaceDE w:val="0"/>
        <w:autoSpaceDN w:val="0"/>
        <w:adjustRightInd w:val="0"/>
        <w:spacing w:after="240" w:line="240" w:lineRule="auto"/>
        <w:textAlignment w:val="baseline"/>
        <w:rPr>
          <w:rFonts w:cs="Arial"/>
          <w:sz w:val="22"/>
          <w:lang w:val="en-US"/>
        </w:rPr>
      </w:pPr>
    </w:p>
    <w:p w14:paraId="43F51985" w14:textId="77777777" w:rsidR="00A560A0" w:rsidRPr="006A6457" w:rsidRDefault="00A560A0" w:rsidP="00A560A0">
      <w:pPr>
        <w:pStyle w:val="Heading1"/>
        <w:rPr>
          <w:lang w:val="en-US"/>
        </w:rPr>
      </w:pPr>
      <w:r w:rsidRPr="006A6457">
        <w:rPr>
          <w:lang w:val="en-US"/>
        </w:rPr>
        <w:t>References</w:t>
      </w:r>
    </w:p>
    <w:p w14:paraId="016DEB40" w14:textId="66B622AD" w:rsidR="00AC4EF3" w:rsidRPr="006A6457" w:rsidRDefault="00A560A0" w:rsidP="422424B6">
      <w:pPr>
        <w:ind w:left="567" w:hanging="567"/>
        <w:rPr>
          <w:rFonts w:eastAsia="Arial" w:cs="Arial"/>
          <w:sz w:val="21"/>
          <w:szCs w:val="21"/>
          <w:lang w:val="en-US"/>
        </w:rPr>
      </w:pPr>
      <w:r w:rsidRPr="422424B6">
        <w:rPr>
          <w:sz w:val="21"/>
          <w:szCs w:val="21"/>
          <w:lang w:val="en-US"/>
        </w:rPr>
        <w:t>[1]</w:t>
      </w:r>
      <w:r>
        <w:tab/>
      </w:r>
      <w:proofErr w:type="spellStart"/>
      <w:r w:rsidR="4534DC24" w:rsidRPr="422424B6">
        <w:rPr>
          <w:rFonts w:eastAsia="Arial" w:cs="Arial"/>
          <w:sz w:val="22"/>
          <w:szCs w:val="22"/>
          <w:lang w:val="en-US"/>
        </w:rPr>
        <w:t>Tdoc</w:t>
      </w:r>
      <w:proofErr w:type="spellEnd"/>
      <w:r w:rsidR="4534DC24" w:rsidRPr="422424B6">
        <w:rPr>
          <w:rFonts w:eastAsia="Arial" w:cs="Arial"/>
          <w:sz w:val="22"/>
          <w:szCs w:val="22"/>
          <w:lang w:val="en-US"/>
        </w:rPr>
        <w:t xml:space="preserve"> S4-</w:t>
      </w:r>
      <w:r w:rsidR="4534DC24" w:rsidRPr="441CA0AD">
        <w:rPr>
          <w:rFonts w:eastAsia="Arial" w:cs="Arial"/>
          <w:sz w:val="22"/>
          <w:szCs w:val="22"/>
          <w:lang w:val="en-US"/>
        </w:rPr>
        <w:t>220729</w:t>
      </w:r>
      <w:r w:rsidR="4534DC24" w:rsidRPr="422424B6">
        <w:rPr>
          <w:rFonts w:eastAsia="Arial" w:cs="Arial"/>
          <w:sz w:val="22"/>
          <w:szCs w:val="22"/>
          <w:lang w:val="en-US"/>
        </w:rPr>
        <w:t xml:space="preserve">: On ATIAS acoustic performance testing for FOA audio, Dolby Laboratories, Inc. </w:t>
      </w:r>
    </w:p>
    <w:p w14:paraId="1C65699B" w14:textId="6AE46BC8" w:rsidR="00AC4EF3" w:rsidRPr="006A6457" w:rsidRDefault="3A4286EF" w:rsidP="6039DEAF">
      <w:pPr>
        <w:ind w:left="567" w:hanging="567"/>
        <w:rPr>
          <w:rFonts w:eastAsia="Arial" w:cs="Arial"/>
          <w:sz w:val="22"/>
          <w:szCs w:val="22"/>
          <w:lang w:val="en-US"/>
        </w:rPr>
      </w:pPr>
      <w:r w:rsidRPr="3179476F">
        <w:rPr>
          <w:rFonts w:eastAsia="Arial" w:cs="Arial"/>
          <w:sz w:val="22"/>
          <w:szCs w:val="22"/>
          <w:lang w:val="en-US"/>
        </w:rPr>
        <w:t>[2]</w:t>
      </w:r>
      <w:r w:rsidR="00A560A0">
        <w:tab/>
      </w:r>
      <w:r w:rsidR="00C50A94" w:rsidRPr="002B1BC0">
        <w:rPr>
          <w:sz w:val="22"/>
          <w:szCs w:val="22"/>
        </w:rPr>
        <w:t xml:space="preserve">Recommendation </w:t>
      </w:r>
      <w:r w:rsidRPr="002B1BC0">
        <w:rPr>
          <w:rFonts w:eastAsia="Arial" w:cs="Arial"/>
          <w:sz w:val="22"/>
          <w:szCs w:val="22"/>
          <w:lang w:val="en-US"/>
        </w:rPr>
        <w:t>ITU</w:t>
      </w:r>
      <w:r w:rsidRPr="54CB5D76">
        <w:rPr>
          <w:rFonts w:eastAsia="Arial" w:cs="Arial"/>
          <w:sz w:val="22"/>
          <w:szCs w:val="22"/>
          <w:lang w:val="en-US"/>
        </w:rPr>
        <w:t xml:space="preserve">-T </w:t>
      </w:r>
      <w:r w:rsidRPr="111943C3">
        <w:rPr>
          <w:rFonts w:eastAsia="Arial" w:cs="Arial"/>
          <w:sz w:val="22"/>
          <w:szCs w:val="22"/>
          <w:lang w:val="en-US"/>
        </w:rPr>
        <w:t>P</w:t>
      </w:r>
      <w:r w:rsidRPr="346B59CA">
        <w:rPr>
          <w:rFonts w:eastAsia="Arial" w:cs="Arial"/>
          <w:sz w:val="22"/>
          <w:szCs w:val="22"/>
          <w:lang w:val="en-US"/>
        </w:rPr>
        <w:t>.501</w:t>
      </w:r>
      <w:r w:rsidR="00CE373D">
        <w:rPr>
          <w:rFonts w:eastAsia="Arial" w:cs="Arial"/>
          <w:sz w:val="22"/>
          <w:szCs w:val="22"/>
          <w:lang w:val="en-US"/>
        </w:rPr>
        <w:t xml:space="preserve">, </w:t>
      </w:r>
      <w:r w:rsidR="00CE373D" w:rsidRPr="00CE373D">
        <w:rPr>
          <w:rFonts w:eastAsia="Arial" w:cs="Arial"/>
          <w:sz w:val="22"/>
          <w:szCs w:val="22"/>
          <w:lang w:val="en-US"/>
        </w:rPr>
        <w:t>Test signals for use in telephony and other speech-based applications</w:t>
      </w:r>
    </w:p>
    <w:p w14:paraId="483CD78C" w14:textId="77777777" w:rsidR="0001597B" w:rsidRPr="006A6457" w:rsidRDefault="0001597B">
      <w:pPr>
        <w:rPr>
          <w:lang w:val="en-US"/>
        </w:rPr>
      </w:pPr>
    </w:p>
    <w:sectPr w:rsidR="0001597B" w:rsidRPr="006A6457">
      <w:headerReference w:type="default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28E57" w14:textId="77777777" w:rsidR="00270F97" w:rsidRDefault="00270F97">
      <w:pPr>
        <w:spacing w:after="0" w:line="240" w:lineRule="auto"/>
      </w:pPr>
      <w:r>
        <w:separator/>
      </w:r>
    </w:p>
  </w:endnote>
  <w:endnote w:type="continuationSeparator" w:id="0">
    <w:p w14:paraId="5FF5D6CC" w14:textId="77777777" w:rsidR="00270F97" w:rsidRDefault="00270F97">
      <w:pPr>
        <w:spacing w:after="0" w:line="240" w:lineRule="auto"/>
      </w:pPr>
      <w:r>
        <w:continuationSeparator/>
      </w:r>
    </w:p>
  </w:endnote>
  <w:endnote w:type="continuationNotice" w:id="1">
    <w:p w14:paraId="71376EC5" w14:textId="77777777" w:rsidR="00270F97" w:rsidRDefault="00270F9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&quot;Courier New&quot;">
    <w:altName w:val="Cambria"/>
    <w:panose1 w:val="020B06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E8D12" w14:textId="77777777" w:rsidR="001A1AF8" w:rsidRDefault="000620DA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E96A6" w14:textId="77777777" w:rsidR="001A1AF8" w:rsidRDefault="000620DA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25589" w14:textId="77777777" w:rsidR="00270F97" w:rsidRDefault="00270F97">
      <w:pPr>
        <w:spacing w:after="0" w:line="240" w:lineRule="auto"/>
      </w:pPr>
      <w:r>
        <w:separator/>
      </w:r>
    </w:p>
  </w:footnote>
  <w:footnote w:type="continuationSeparator" w:id="0">
    <w:p w14:paraId="0D60D43C" w14:textId="77777777" w:rsidR="00270F97" w:rsidRDefault="00270F97">
      <w:pPr>
        <w:spacing w:after="0" w:line="240" w:lineRule="auto"/>
      </w:pPr>
      <w:r>
        <w:continuationSeparator/>
      </w:r>
    </w:p>
  </w:footnote>
  <w:footnote w:type="continuationNotice" w:id="1">
    <w:p w14:paraId="56E82C26" w14:textId="77777777" w:rsidR="00270F97" w:rsidRDefault="00270F9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D8574" w14:textId="77777777" w:rsidR="001A1AF8" w:rsidRDefault="00000000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024FC" w14:textId="72AB0B6C" w:rsidR="001A1AF8" w:rsidRPr="00C71221" w:rsidRDefault="000620DA" w:rsidP="00A66867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en-US"/>
      </w:rPr>
    </w:pPr>
    <w:r w:rsidRPr="00C71221">
      <w:rPr>
        <w:rFonts w:cs="Arial"/>
        <w:lang w:val="en-US"/>
      </w:rPr>
      <w:t>3GPP TSG-SA4#1</w:t>
    </w:r>
    <w:r w:rsidR="00CE488A">
      <w:rPr>
        <w:rFonts w:cs="Arial"/>
        <w:lang w:val="en-US"/>
      </w:rPr>
      <w:t>21</w:t>
    </w:r>
    <w:r w:rsidRPr="00C71221">
      <w:rPr>
        <w:rFonts w:cs="Arial"/>
        <w:b/>
        <w:i/>
        <w:lang w:val="en-US"/>
      </w:rPr>
      <w:tab/>
    </w:r>
    <w:r w:rsidRPr="00C71221">
      <w:rPr>
        <w:rFonts w:cs="Arial"/>
        <w:b/>
        <w:i/>
        <w:lang w:val="en-US"/>
      </w:rPr>
      <w:tab/>
    </w:r>
    <w:proofErr w:type="spellStart"/>
    <w:r w:rsidRPr="00C71221">
      <w:rPr>
        <w:rFonts w:cs="Arial"/>
        <w:b/>
        <w:i/>
        <w:sz w:val="28"/>
        <w:szCs w:val="28"/>
        <w:lang w:val="en-US"/>
      </w:rPr>
      <w:t>Tdoc</w:t>
    </w:r>
    <w:proofErr w:type="spellEnd"/>
    <w:r w:rsidRPr="00C71221">
      <w:rPr>
        <w:rFonts w:cs="Arial"/>
        <w:b/>
        <w:i/>
        <w:sz w:val="28"/>
        <w:szCs w:val="28"/>
        <w:lang w:val="en-US"/>
      </w:rPr>
      <w:t xml:space="preserve"> S4 (</w:t>
    </w:r>
    <w:r w:rsidR="00C71221" w:rsidRPr="00C71221">
      <w:rPr>
        <w:rFonts w:cs="Arial"/>
        <w:b/>
        <w:i/>
        <w:sz w:val="28"/>
        <w:szCs w:val="28"/>
        <w:lang w:val="en-US"/>
      </w:rPr>
      <w:t>22</w:t>
    </w:r>
    <w:r w:rsidRPr="00C71221">
      <w:rPr>
        <w:rFonts w:cs="Arial"/>
        <w:b/>
        <w:i/>
        <w:color w:val="000000"/>
        <w:sz w:val="28"/>
        <w:szCs w:val="28"/>
        <w:lang w:val="en-US"/>
      </w:rPr>
      <w:t>)</w:t>
    </w:r>
    <w:r w:rsidR="007C7011">
      <w:rPr>
        <w:rFonts w:cs="Arial"/>
        <w:b/>
        <w:i/>
        <w:color w:val="000000"/>
        <w:sz w:val="28"/>
        <w:szCs w:val="28"/>
        <w:lang w:val="en-US"/>
      </w:rPr>
      <w:t>1412</w:t>
    </w:r>
  </w:p>
  <w:p w14:paraId="5237A41F" w14:textId="3E59155D" w:rsidR="001A1AF8" w:rsidRPr="00344E8C" w:rsidRDefault="00C71221" w:rsidP="00E9771D">
    <w:pPr>
      <w:tabs>
        <w:tab w:val="right" w:pos="9360"/>
      </w:tabs>
      <w:spacing w:after="0"/>
      <w:rPr>
        <w:lang w:val="en-US" w:eastAsia="zh-CN"/>
      </w:rPr>
    </w:pPr>
    <w:r w:rsidRPr="00C71221">
      <w:rPr>
        <w:rFonts w:cs="Arial"/>
        <w:lang w:val="en-US" w:eastAsia="zh-CN"/>
      </w:rPr>
      <w:t>1</w:t>
    </w:r>
    <w:r w:rsidR="00CE488A">
      <w:rPr>
        <w:rFonts w:cs="Arial"/>
        <w:lang w:val="en-US" w:eastAsia="zh-CN"/>
      </w:rPr>
      <w:t>4</w:t>
    </w:r>
    <w:r w:rsidR="000620DA" w:rsidRPr="00C71221">
      <w:rPr>
        <w:rFonts w:cs="Arial"/>
        <w:lang w:val="en-US" w:eastAsia="zh-CN"/>
      </w:rPr>
      <w:t xml:space="preserve"> – </w:t>
    </w:r>
    <w:r w:rsidR="00CE488A">
      <w:rPr>
        <w:rFonts w:cs="Arial"/>
        <w:lang w:val="en-US" w:eastAsia="zh-CN"/>
      </w:rPr>
      <w:t>18</w:t>
    </w:r>
    <w:r w:rsidR="000620DA" w:rsidRPr="00C71221">
      <w:rPr>
        <w:rFonts w:cs="Arial"/>
        <w:lang w:val="en-US" w:eastAsia="zh-CN"/>
      </w:rPr>
      <w:t xml:space="preserve"> </w:t>
    </w:r>
    <w:r w:rsidR="00CE488A">
      <w:rPr>
        <w:rFonts w:cs="Arial"/>
        <w:lang w:val="en-US" w:eastAsia="zh-CN"/>
      </w:rPr>
      <w:t>November</w:t>
    </w:r>
    <w:r w:rsidR="000620DA" w:rsidRPr="00C71221">
      <w:rPr>
        <w:rFonts w:cs="Arial"/>
        <w:lang w:val="en-US" w:eastAsia="zh-CN"/>
      </w:rPr>
      <w:t xml:space="preserve"> 20</w:t>
    </w:r>
    <w:r w:rsidRPr="00C71221">
      <w:rPr>
        <w:rFonts w:cs="Arial"/>
        <w:lang w:val="en-US" w:eastAsia="zh-CN"/>
      </w:rPr>
      <w:t>22</w:t>
    </w:r>
    <w:r w:rsidR="000620DA" w:rsidRPr="00C71221">
      <w:rPr>
        <w:rFonts w:cs="Arial"/>
        <w:lang w:val="en-US" w:eastAsia="zh-CN"/>
      </w:rPr>
      <w:t xml:space="preserve">, </w:t>
    </w:r>
    <w:r w:rsidR="00CE488A">
      <w:rPr>
        <w:rFonts w:cs="Arial"/>
        <w:lang w:val="en-US" w:eastAsia="zh-CN"/>
      </w:rPr>
      <w:t>Toulouse, France</w:t>
    </w:r>
  </w:p>
  <w:p w14:paraId="3BA02B87" w14:textId="77777777" w:rsidR="001A1AF8" w:rsidRPr="00A66867" w:rsidRDefault="00000000" w:rsidP="00E9771D">
    <w:pPr>
      <w:tabs>
        <w:tab w:val="right" w:pos="9360"/>
      </w:tabs>
      <w:spacing w:after="0"/>
      <w:rPr>
        <w:lang w:val="en-US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D381A"/>
    <w:multiLevelType w:val="hybridMultilevel"/>
    <w:tmpl w:val="FE5EDF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2C3705"/>
    <w:multiLevelType w:val="hybridMultilevel"/>
    <w:tmpl w:val="15EC7A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24268E"/>
    <w:multiLevelType w:val="hybridMultilevel"/>
    <w:tmpl w:val="B7466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FC3B5A"/>
    <w:multiLevelType w:val="hybridMultilevel"/>
    <w:tmpl w:val="25EE8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C24906"/>
    <w:multiLevelType w:val="hybridMultilevel"/>
    <w:tmpl w:val="6BF8A8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9117DB"/>
    <w:multiLevelType w:val="hybridMultilevel"/>
    <w:tmpl w:val="F82C7270"/>
    <w:lvl w:ilvl="0" w:tplc="AA027F8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885A8C36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8C704D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8CDD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5028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32672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2ABA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8682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DA0F3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8866719">
    <w:abstractNumId w:val="5"/>
  </w:num>
  <w:num w:numId="2" w16cid:durableId="1062169635">
    <w:abstractNumId w:val="2"/>
  </w:num>
  <w:num w:numId="3" w16cid:durableId="974795407">
    <w:abstractNumId w:val="1"/>
  </w:num>
  <w:num w:numId="4" w16cid:durableId="1899130395">
    <w:abstractNumId w:val="3"/>
  </w:num>
  <w:num w:numId="5" w16cid:durableId="1750418198">
    <w:abstractNumId w:val="4"/>
  </w:num>
  <w:num w:numId="6" w16cid:durableId="345712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0A0"/>
    <w:rsid w:val="00001879"/>
    <w:rsid w:val="000146AA"/>
    <w:rsid w:val="0001597B"/>
    <w:rsid w:val="00015DCB"/>
    <w:rsid w:val="00020983"/>
    <w:rsid w:val="000229FD"/>
    <w:rsid w:val="00027660"/>
    <w:rsid w:val="000365C9"/>
    <w:rsid w:val="000427F2"/>
    <w:rsid w:val="00042D4D"/>
    <w:rsid w:val="00060E2F"/>
    <w:rsid w:val="000620DA"/>
    <w:rsid w:val="00062E9F"/>
    <w:rsid w:val="00063C94"/>
    <w:rsid w:val="00081147"/>
    <w:rsid w:val="0008593A"/>
    <w:rsid w:val="00092A96"/>
    <w:rsid w:val="000A15F1"/>
    <w:rsid w:val="000A24B3"/>
    <w:rsid w:val="000A7FE9"/>
    <w:rsid w:val="000B33E5"/>
    <w:rsid w:val="000B3F75"/>
    <w:rsid w:val="000C2452"/>
    <w:rsid w:val="000C4924"/>
    <w:rsid w:val="000C4D09"/>
    <w:rsid w:val="000C71ED"/>
    <w:rsid w:val="000D5A09"/>
    <w:rsid w:val="000D5B98"/>
    <w:rsid w:val="000E3570"/>
    <w:rsid w:val="000E3BA1"/>
    <w:rsid w:val="000E556C"/>
    <w:rsid w:val="000F0AFA"/>
    <w:rsid w:val="000F17D9"/>
    <w:rsid w:val="000F3A03"/>
    <w:rsid w:val="000F4ED7"/>
    <w:rsid w:val="00102680"/>
    <w:rsid w:val="001037A3"/>
    <w:rsid w:val="0010465D"/>
    <w:rsid w:val="00114E4F"/>
    <w:rsid w:val="00125C3B"/>
    <w:rsid w:val="00126E64"/>
    <w:rsid w:val="00127003"/>
    <w:rsid w:val="0013643F"/>
    <w:rsid w:val="00144955"/>
    <w:rsid w:val="001456DA"/>
    <w:rsid w:val="001538F1"/>
    <w:rsid w:val="00157024"/>
    <w:rsid w:val="00160F95"/>
    <w:rsid w:val="0016212E"/>
    <w:rsid w:val="00167C95"/>
    <w:rsid w:val="0017000F"/>
    <w:rsid w:val="001721F5"/>
    <w:rsid w:val="00173243"/>
    <w:rsid w:val="00173570"/>
    <w:rsid w:val="001831B1"/>
    <w:rsid w:val="001838EB"/>
    <w:rsid w:val="001845A3"/>
    <w:rsid w:val="00186F24"/>
    <w:rsid w:val="001A3EA0"/>
    <w:rsid w:val="001B602E"/>
    <w:rsid w:val="001C324A"/>
    <w:rsid w:val="001C74FE"/>
    <w:rsid w:val="001C7695"/>
    <w:rsid w:val="001D0B38"/>
    <w:rsid w:val="001D12E1"/>
    <w:rsid w:val="001D2D91"/>
    <w:rsid w:val="001D731B"/>
    <w:rsid w:val="001E3AD6"/>
    <w:rsid w:val="001E4014"/>
    <w:rsid w:val="001F3146"/>
    <w:rsid w:val="001F365F"/>
    <w:rsid w:val="0021681A"/>
    <w:rsid w:val="0023212F"/>
    <w:rsid w:val="00234FB6"/>
    <w:rsid w:val="002462C7"/>
    <w:rsid w:val="00250FE9"/>
    <w:rsid w:val="00256433"/>
    <w:rsid w:val="00270F97"/>
    <w:rsid w:val="002750BE"/>
    <w:rsid w:val="002778AD"/>
    <w:rsid w:val="0028121A"/>
    <w:rsid w:val="00290FD2"/>
    <w:rsid w:val="002A3D89"/>
    <w:rsid w:val="002A5772"/>
    <w:rsid w:val="002B1BC0"/>
    <w:rsid w:val="002C2241"/>
    <w:rsid w:val="002C4BBB"/>
    <w:rsid w:val="002D18B4"/>
    <w:rsid w:val="002D5E63"/>
    <w:rsid w:val="002E058B"/>
    <w:rsid w:val="002E6F93"/>
    <w:rsid w:val="002F0DF9"/>
    <w:rsid w:val="002F4947"/>
    <w:rsid w:val="0030158D"/>
    <w:rsid w:val="00301686"/>
    <w:rsid w:val="0030579B"/>
    <w:rsid w:val="003256C5"/>
    <w:rsid w:val="0033712D"/>
    <w:rsid w:val="00341942"/>
    <w:rsid w:val="00347579"/>
    <w:rsid w:val="003573DE"/>
    <w:rsid w:val="00361A12"/>
    <w:rsid w:val="00366C86"/>
    <w:rsid w:val="00371B91"/>
    <w:rsid w:val="00372368"/>
    <w:rsid w:val="00384AEE"/>
    <w:rsid w:val="00385F88"/>
    <w:rsid w:val="00386F57"/>
    <w:rsid w:val="00387884"/>
    <w:rsid w:val="00391E09"/>
    <w:rsid w:val="003A1BB4"/>
    <w:rsid w:val="003C1AFE"/>
    <w:rsid w:val="003C415B"/>
    <w:rsid w:val="003C46B0"/>
    <w:rsid w:val="003DD903"/>
    <w:rsid w:val="003E3C36"/>
    <w:rsid w:val="003F52B4"/>
    <w:rsid w:val="0040764C"/>
    <w:rsid w:val="004137BA"/>
    <w:rsid w:val="00415257"/>
    <w:rsid w:val="00416D2A"/>
    <w:rsid w:val="00421BB6"/>
    <w:rsid w:val="0042275A"/>
    <w:rsid w:val="00427ECD"/>
    <w:rsid w:val="00433325"/>
    <w:rsid w:val="00433D09"/>
    <w:rsid w:val="00447D3C"/>
    <w:rsid w:val="00451DF2"/>
    <w:rsid w:val="0045458D"/>
    <w:rsid w:val="00461BA0"/>
    <w:rsid w:val="0046262D"/>
    <w:rsid w:val="00464A02"/>
    <w:rsid w:val="00466C45"/>
    <w:rsid w:val="0047434A"/>
    <w:rsid w:val="00483784"/>
    <w:rsid w:val="00486675"/>
    <w:rsid w:val="00491E90"/>
    <w:rsid w:val="00493F40"/>
    <w:rsid w:val="004976B8"/>
    <w:rsid w:val="004A5529"/>
    <w:rsid w:val="004A5624"/>
    <w:rsid w:val="004BD101"/>
    <w:rsid w:val="004D5C3C"/>
    <w:rsid w:val="004E5E69"/>
    <w:rsid w:val="004E6C77"/>
    <w:rsid w:val="004F38EC"/>
    <w:rsid w:val="00501CFE"/>
    <w:rsid w:val="00504F1B"/>
    <w:rsid w:val="005170D8"/>
    <w:rsid w:val="005212E7"/>
    <w:rsid w:val="00526375"/>
    <w:rsid w:val="00534E59"/>
    <w:rsid w:val="00536D76"/>
    <w:rsid w:val="0054220D"/>
    <w:rsid w:val="00542DD0"/>
    <w:rsid w:val="00543122"/>
    <w:rsid w:val="005511A3"/>
    <w:rsid w:val="005516BA"/>
    <w:rsid w:val="005567AC"/>
    <w:rsid w:val="005600FB"/>
    <w:rsid w:val="00570CC2"/>
    <w:rsid w:val="0057333B"/>
    <w:rsid w:val="00574E90"/>
    <w:rsid w:val="00575188"/>
    <w:rsid w:val="005950FF"/>
    <w:rsid w:val="005A4110"/>
    <w:rsid w:val="005A5019"/>
    <w:rsid w:val="005A51ED"/>
    <w:rsid w:val="005A68E0"/>
    <w:rsid w:val="005B3155"/>
    <w:rsid w:val="005B351C"/>
    <w:rsid w:val="005B5236"/>
    <w:rsid w:val="005B7C11"/>
    <w:rsid w:val="005C390F"/>
    <w:rsid w:val="005C67C1"/>
    <w:rsid w:val="005C6907"/>
    <w:rsid w:val="005C7D3A"/>
    <w:rsid w:val="005D2680"/>
    <w:rsid w:val="005D5850"/>
    <w:rsid w:val="005D6BEE"/>
    <w:rsid w:val="005E5D3C"/>
    <w:rsid w:val="005F0FC4"/>
    <w:rsid w:val="005F18D9"/>
    <w:rsid w:val="005F43F8"/>
    <w:rsid w:val="005F483A"/>
    <w:rsid w:val="00601F11"/>
    <w:rsid w:val="00602057"/>
    <w:rsid w:val="0060273A"/>
    <w:rsid w:val="006037D3"/>
    <w:rsid w:val="006074EB"/>
    <w:rsid w:val="006108B3"/>
    <w:rsid w:val="0061456A"/>
    <w:rsid w:val="00621B9B"/>
    <w:rsid w:val="00627243"/>
    <w:rsid w:val="00627553"/>
    <w:rsid w:val="00637919"/>
    <w:rsid w:val="00640DAB"/>
    <w:rsid w:val="00662813"/>
    <w:rsid w:val="006654F6"/>
    <w:rsid w:val="006672F4"/>
    <w:rsid w:val="006736F1"/>
    <w:rsid w:val="006819F6"/>
    <w:rsid w:val="00685FD1"/>
    <w:rsid w:val="006920D8"/>
    <w:rsid w:val="006A6457"/>
    <w:rsid w:val="006A76F7"/>
    <w:rsid w:val="006C3012"/>
    <w:rsid w:val="006E1456"/>
    <w:rsid w:val="006E16F7"/>
    <w:rsid w:val="006E6509"/>
    <w:rsid w:val="006F1FCD"/>
    <w:rsid w:val="00705166"/>
    <w:rsid w:val="00714213"/>
    <w:rsid w:val="0071423F"/>
    <w:rsid w:val="007213B5"/>
    <w:rsid w:val="00726104"/>
    <w:rsid w:val="00731CBE"/>
    <w:rsid w:val="00746320"/>
    <w:rsid w:val="007564D4"/>
    <w:rsid w:val="00764CE9"/>
    <w:rsid w:val="00765079"/>
    <w:rsid w:val="007676BF"/>
    <w:rsid w:val="007727CC"/>
    <w:rsid w:val="007A0626"/>
    <w:rsid w:val="007B0E64"/>
    <w:rsid w:val="007B0E70"/>
    <w:rsid w:val="007C0200"/>
    <w:rsid w:val="007C465D"/>
    <w:rsid w:val="007C5A98"/>
    <w:rsid w:val="007C7011"/>
    <w:rsid w:val="007D26A5"/>
    <w:rsid w:val="007D2709"/>
    <w:rsid w:val="007D4F98"/>
    <w:rsid w:val="007E2937"/>
    <w:rsid w:val="007E435A"/>
    <w:rsid w:val="007F02EE"/>
    <w:rsid w:val="007F2041"/>
    <w:rsid w:val="007F312C"/>
    <w:rsid w:val="008036CB"/>
    <w:rsid w:val="00806C41"/>
    <w:rsid w:val="0082CFF2"/>
    <w:rsid w:val="00836E61"/>
    <w:rsid w:val="00842500"/>
    <w:rsid w:val="0085116E"/>
    <w:rsid w:val="00857043"/>
    <w:rsid w:val="00862FD8"/>
    <w:rsid w:val="00865FBD"/>
    <w:rsid w:val="00870211"/>
    <w:rsid w:val="008707E0"/>
    <w:rsid w:val="00872848"/>
    <w:rsid w:val="00875233"/>
    <w:rsid w:val="008812E0"/>
    <w:rsid w:val="00885E06"/>
    <w:rsid w:val="00886250"/>
    <w:rsid w:val="00886497"/>
    <w:rsid w:val="00890677"/>
    <w:rsid w:val="00895CF5"/>
    <w:rsid w:val="00897962"/>
    <w:rsid w:val="008C6B72"/>
    <w:rsid w:val="008D12A7"/>
    <w:rsid w:val="008D6974"/>
    <w:rsid w:val="008E1997"/>
    <w:rsid w:val="008E2E57"/>
    <w:rsid w:val="008E46DD"/>
    <w:rsid w:val="009015F9"/>
    <w:rsid w:val="00901B47"/>
    <w:rsid w:val="00901B4E"/>
    <w:rsid w:val="009130E1"/>
    <w:rsid w:val="009134FB"/>
    <w:rsid w:val="009261AD"/>
    <w:rsid w:val="009266A1"/>
    <w:rsid w:val="009307A5"/>
    <w:rsid w:val="009352EB"/>
    <w:rsid w:val="00944E95"/>
    <w:rsid w:val="00951508"/>
    <w:rsid w:val="009521B9"/>
    <w:rsid w:val="00954881"/>
    <w:rsid w:val="00960E75"/>
    <w:rsid w:val="0096153C"/>
    <w:rsid w:val="00962A7F"/>
    <w:rsid w:val="0096769A"/>
    <w:rsid w:val="009728FF"/>
    <w:rsid w:val="009864BC"/>
    <w:rsid w:val="009908DB"/>
    <w:rsid w:val="009A1F7D"/>
    <w:rsid w:val="009B06D3"/>
    <w:rsid w:val="009B5820"/>
    <w:rsid w:val="009B6143"/>
    <w:rsid w:val="009D3140"/>
    <w:rsid w:val="009E3E43"/>
    <w:rsid w:val="00A002FA"/>
    <w:rsid w:val="00A03CC0"/>
    <w:rsid w:val="00A068DD"/>
    <w:rsid w:val="00A13C8F"/>
    <w:rsid w:val="00A2006E"/>
    <w:rsid w:val="00A342BC"/>
    <w:rsid w:val="00A3472C"/>
    <w:rsid w:val="00A35AC0"/>
    <w:rsid w:val="00A45A76"/>
    <w:rsid w:val="00A46B3B"/>
    <w:rsid w:val="00A560A0"/>
    <w:rsid w:val="00A57B64"/>
    <w:rsid w:val="00A60581"/>
    <w:rsid w:val="00A6308D"/>
    <w:rsid w:val="00A71459"/>
    <w:rsid w:val="00A85E91"/>
    <w:rsid w:val="00A92A97"/>
    <w:rsid w:val="00AA3286"/>
    <w:rsid w:val="00AB2376"/>
    <w:rsid w:val="00AC4EF3"/>
    <w:rsid w:val="00AD194E"/>
    <w:rsid w:val="00AE30F7"/>
    <w:rsid w:val="00AE74DA"/>
    <w:rsid w:val="00AF10FC"/>
    <w:rsid w:val="00AF4289"/>
    <w:rsid w:val="00AF55F1"/>
    <w:rsid w:val="00B0322A"/>
    <w:rsid w:val="00B04EAD"/>
    <w:rsid w:val="00B0658B"/>
    <w:rsid w:val="00B13CE6"/>
    <w:rsid w:val="00B20238"/>
    <w:rsid w:val="00B20E94"/>
    <w:rsid w:val="00B26E79"/>
    <w:rsid w:val="00B33910"/>
    <w:rsid w:val="00B42435"/>
    <w:rsid w:val="00B44369"/>
    <w:rsid w:val="00B445D0"/>
    <w:rsid w:val="00B47264"/>
    <w:rsid w:val="00B4DBCD"/>
    <w:rsid w:val="00B502C2"/>
    <w:rsid w:val="00B54D17"/>
    <w:rsid w:val="00B61C7F"/>
    <w:rsid w:val="00B63828"/>
    <w:rsid w:val="00B64C29"/>
    <w:rsid w:val="00B71890"/>
    <w:rsid w:val="00B76B86"/>
    <w:rsid w:val="00B82929"/>
    <w:rsid w:val="00B92BE0"/>
    <w:rsid w:val="00BA12B1"/>
    <w:rsid w:val="00BA4DB5"/>
    <w:rsid w:val="00BA77BE"/>
    <w:rsid w:val="00BA7AC8"/>
    <w:rsid w:val="00BB1E35"/>
    <w:rsid w:val="00BD2CDF"/>
    <w:rsid w:val="00BE6084"/>
    <w:rsid w:val="00BF3F57"/>
    <w:rsid w:val="00BF637E"/>
    <w:rsid w:val="00BF773F"/>
    <w:rsid w:val="00BF7780"/>
    <w:rsid w:val="00BF7B7A"/>
    <w:rsid w:val="00C049D6"/>
    <w:rsid w:val="00C057D8"/>
    <w:rsid w:val="00C05995"/>
    <w:rsid w:val="00C10C74"/>
    <w:rsid w:val="00C157F1"/>
    <w:rsid w:val="00C234E5"/>
    <w:rsid w:val="00C50A94"/>
    <w:rsid w:val="00C64DCE"/>
    <w:rsid w:val="00C71221"/>
    <w:rsid w:val="00C77865"/>
    <w:rsid w:val="00C803A4"/>
    <w:rsid w:val="00C90EE3"/>
    <w:rsid w:val="00C93105"/>
    <w:rsid w:val="00C97193"/>
    <w:rsid w:val="00CB18B5"/>
    <w:rsid w:val="00CB61D1"/>
    <w:rsid w:val="00CC3E4C"/>
    <w:rsid w:val="00CD3F3A"/>
    <w:rsid w:val="00CD4085"/>
    <w:rsid w:val="00CD5BEB"/>
    <w:rsid w:val="00CD5DA1"/>
    <w:rsid w:val="00CD6C5C"/>
    <w:rsid w:val="00CD7660"/>
    <w:rsid w:val="00CE03E6"/>
    <w:rsid w:val="00CE373D"/>
    <w:rsid w:val="00CE488A"/>
    <w:rsid w:val="00CE6841"/>
    <w:rsid w:val="00CE7A60"/>
    <w:rsid w:val="00CF5476"/>
    <w:rsid w:val="00CF781D"/>
    <w:rsid w:val="00D030AE"/>
    <w:rsid w:val="00D03C8A"/>
    <w:rsid w:val="00D21A8A"/>
    <w:rsid w:val="00D25773"/>
    <w:rsid w:val="00D3208B"/>
    <w:rsid w:val="00D33868"/>
    <w:rsid w:val="00D35BE5"/>
    <w:rsid w:val="00D5287E"/>
    <w:rsid w:val="00D52C83"/>
    <w:rsid w:val="00D77593"/>
    <w:rsid w:val="00D83522"/>
    <w:rsid w:val="00D94795"/>
    <w:rsid w:val="00D97321"/>
    <w:rsid w:val="00DB435B"/>
    <w:rsid w:val="00DC0B80"/>
    <w:rsid w:val="00DC2336"/>
    <w:rsid w:val="00DC4CF4"/>
    <w:rsid w:val="00DD12C9"/>
    <w:rsid w:val="00DD2644"/>
    <w:rsid w:val="00DD4072"/>
    <w:rsid w:val="00DD4A22"/>
    <w:rsid w:val="00DE02F0"/>
    <w:rsid w:val="00DE06FE"/>
    <w:rsid w:val="00DF008D"/>
    <w:rsid w:val="00DF7063"/>
    <w:rsid w:val="00E00AB1"/>
    <w:rsid w:val="00E04354"/>
    <w:rsid w:val="00E04C89"/>
    <w:rsid w:val="00E10D78"/>
    <w:rsid w:val="00E11051"/>
    <w:rsid w:val="00E120AB"/>
    <w:rsid w:val="00E12F60"/>
    <w:rsid w:val="00E14C4C"/>
    <w:rsid w:val="00E26560"/>
    <w:rsid w:val="00E55A62"/>
    <w:rsid w:val="00E55B9D"/>
    <w:rsid w:val="00E56F81"/>
    <w:rsid w:val="00E63FB9"/>
    <w:rsid w:val="00E65888"/>
    <w:rsid w:val="00E73A04"/>
    <w:rsid w:val="00E82D1F"/>
    <w:rsid w:val="00E90BD7"/>
    <w:rsid w:val="00E951F0"/>
    <w:rsid w:val="00EA6A93"/>
    <w:rsid w:val="00EB48FD"/>
    <w:rsid w:val="00EBBF13"/>
    <w:rsid w:val="00ED1089"/>
    <w:rsid w:val="00ED1B77"/>
    <w:rsid w:val="00ED278C"/>
    <w:rsid w:val="00ED5686"/>
    <w:rsid w:val="00ED7456"/>
    <w:rsid w:val="00EE0AA9"/>
    <w:rsid w:val="00EF613E"/>
    <w:rsid w:val="00F02EA6"/>
    <w:rsid w:val="00F24B12"/>
    <w:rsid w:val="00F30757"/>
    <w:rsid w:val="00F358E2"/>
    <w:rsid w:val="00F35A11"/>
    <w:rsid w:val="00F44987"/>
    <w:rsid w:val="00F44B6E"/>
    <w:rsid w:val="00F635E3"/>
    <w:rsid w:val="00F6465E"/>
    <w:rsid w:val="00F658BE"/>
    <w:rsid w:val="00F85454"/>
    <w:rsid w:val="00F87704"/>
    <w:rsid w:val="00FB21B9"/>
    <w:rsid w:val="00FB6695"/>
    <w:rsid w:val="00FC32D1"/>
    <w:rsid w:val="00FE6074"/>
    <w:rsid w:val="00FE65BC"/>
    <w:rsid w:val="00FF0017"/>
    <w:rsid w:val="0108FCCF"/>
    <w:rsid w:val="01226F88"/>
    <w:rsid w:val="016F201D"/>
    <w:rsid w:val="01A148B2"/>
    <w:rsid w:val="01A1C7A4"/>
    <w:rsid w:val="01B449F1"/>
    <w:rsid w:val="01C12EAA"/>
    <w:rsid w:val="01FB6626"/>
    <w:rsid w:val="01FF66EF"/>
    <w:rsid w:val="025CA6D6"/>
    <w:rsid w:val="02C5B1A2"/>
    <w:rsid w:val="02D73DBF"/>
    <w:rsid w:val="03155BCB"/>
    <w:rsid w:val="0333B0E3"/>
    <w:rsid w:val="03807C6B"/>
    <w:rsid w:val="039B047F"/>
    <w:rsid w:val="03C9A56F"/>
    <w:rsid w:val="040284EA"/>
    <w:rsid w:val="04085697"/>
    <w:rsid w:val="0431D825"/>
    <w:rsid w:val="045849E2"/>
    <w:rsid w:val="047CB8C9"/>
    <w:rsid w:val="048D9B39"/>
    <w:rsid w:val="04CFF537"/>
    <w:rsid w:val="04E47F75"/>
    <w:rsid w:val="04F040D1"/>
    <w:rsid w:val="0530E1A2"/>
    <w:rsid w:val="05C18D1B"/>
    <w:rsid w:val="060CDCEA"/>
    <w:rsid w:val="060FAD66"/>
    <w:rsid w:val="06401BE9"/>
    <w:rsid w:val="06A8431C"/>
    <w:rsid w:val="06AB9D1B"/>
    <w:rsid w:val="06B153FF"/>
    <w:rsid w:val="06B15BB4"/>
    <w:rsid w:val="06DDF772"/>
    <w:rsid w:val="06EAAA55"/>
    <w:rsid w:val="071156D8"/>
    <w:rsid w:val="073A45BE"/>
    <w:rsid w:val="07459C9C"/>
    <w:rsid w:val="07A47F7A"/>
    <w:rsid w:val="07ABD588"/>
    <w:rsid w:val="07E6C569"/>
    <w:rsid w:val="083B9052"/>
    <w:rsid w:val="085CD733"/>
    <w:rsid w:val="08936F22"/>
    <w:rsid w:val="08D021D2"/>
    <w:rsid w:val="08FB9655"/>
    <w:rsid w:val="09082B3F"/>
    <w:rsid w:val="0990149D"/>
    <w:rsid w:val="09AEDB6E"/>
    <w:rsid w:val="09C34D4D"/>
    <w:rsid w:val="0A2F89DF"/>
    <w:rsid w:val="0A7A2852"/>
    <w:rsid w:val="0A9691D5"/>
    <w:rsid w:val="0A9DE7E3"/>
    <w:rsid w:val="0ACCD0B0"/>
    <w:rsid w:val="0B1A6428"/>
    <w:rsid w:val="0B3DD5F5"/>
    <w:rsid w:val="0B87F7E3"/>
    <w:rsid w:val="0BAF7057"/>
    <w:rsid w:val="0BB9234A"/>
    <w:rsid w:val="0BBA523A"/>
    <w:rsid w:val="0BC2342D"/>
    <w:rsid w:val="0C19D24C"/>
    <w:rsid w:val="0C4BA699"/>
    <w:rsid w:val="0C777E08"/>
    <w:rsid w:val="0CC1207B"/>
    <w:rsid w:val="0CE62A67"/>
    <w:rsid w:val="0CEB13FE"/>
    <w:rsid w:val="0CED16D4"/>
    <w:rsid w:val="0D1F9964"/>
    <w:rsid w:val="0D26EF72"/>
    <w:rsid w:val="0D94A84C"/>
    <w:rsid w:val="0DCCF6B4"/>
    <w:rsid w:val="0DD7F11D"/>
    <w:rsid w:val="0DFA33FA"/>
    <w:rsid w:val="0E095788"/>
    <w:rsid w:val="0E0DA573"/>
    <w:rsid w:val="0E111CC9"/>
    <w:rsid w:val="0EA18E13"/>
    <w:rsid w:val="0EAC6495"/>
    <w:rsid w:val="0EC5E7D5"/>
    <w:rsid w:val="0ECAD141"/>
    <w:rsid w:val="0EE7E993"/>
    <w:rsid w:val="0F0BE4A7"/>
    <w:rsid w:val="0F4C7AE0"/>
    <w:rsid w:val="0FB000B9"/>
    <w:rsid w:val="0FC002E8"/>
    <w:rsid w:val="0FEBC487"/>
    <w:rsid w:val="1015D990"/>
    <w:rsid w:val="101BCEEC"/>
    <w:rsid w:val="101E7B48"/>
    <w:rsid w:val="105573BE"/>
    <w:rsid w:val="10914F32"/>
    <w:rsid w:val="10957E12"/>
    <w:rsid w:val="10A100A8"/>
    <w:rsid w:val="10BF4703"/>
    <w:rsid w:val="1106ABCB"/>
    <w:rsid w:val="111943C3"/>
    <w:rsid w:val="11885E36"/>
    <w:rsid w:val="119A8F0A"/>
    <w:rsid w:val="11A1D0EF"/>
    <w:rsid w:val="11D42B46"/>
    <w:rsid w:val="11EFB074"/>
    <w:rsid w:val="12313243"/>
    <w:rsid w:val="1244173A"/>
    <w:rsid w:val="132C994A"/>
    <w:rsid w:val="13451309"/>
    <w:rsid w:val="1383618D"/>
    <w:rsid w:val="13A137BC"/>
    <w:rsid w:val="13A556A2"/>
    <w:rsid w:val="13C09EC2"/>
    <w:rsid w:val="13EDA73D"/>
    <w:rsid w:val="1429D7B8"/>
    <w:rsid w:val="143CD0FD"/>
    <w:rsid w:val="14482EC0"/>
    <w:rsid w:val="149516AD"/>
    <w:rsid w:val="14B024E7"/>
    <w:rsid w:val="14C794CA"/>
    <w:rsid w:val="14EFE530"/>
    <w:rsid w:val="156DA9FA"/>
    <w:rsid w:val="159AD952"/>
    <w:rsid w:val="15A22F60"/>
    <w:rsid w:val="15A30441"/>
    <w:rsid w:val="15B84E01"/>
    <w:rsid w:val="16526D29"/>
    <w:rsid w:val="16BD6AC7"/>
    <w:rsid w:val="16CF654F"/>
    <w:rsid w:val="172404AF"/>
    <w:rsid w:val="178521BF"/>
    <w:rsid w:val="17C71DE0"/>
    <w:rsid w:val="17FC4034"/>
    <w:rsid w:val="18291F60"/>
    <w:rsid w:val="1833237A"/>
    <w:rsid w:val="18586647"/>
    <w:rsid w:val="185FBC55"/>
    <w:rsid w:val="188E1A9D"/>
    <w:rsid w:val="18DC389A"/>
    <w:rsid w:val="18DD678A"/>
    <w:rsid w:val="18FE7B77"/>
    <w:rsid w:val="1912D089"/>
    <w:rsid w:val="195CE271"/>
    <w:rsid w:val="197AF7BC"/>
    <w:rsid w:val="198D9454"/>
    <w:rsid w:val="19BFB9BE"/>
    <w:rsid w:val="19DD279B"/>
    <w:rsid w:val="1A102C24"/>
    <w:rsid w:val="1A42AEB4"/>
    <w:rsid w:val="1AA9207F"/>
    <w:rsid w:val="1AE9E4E6"/>
    <w:rsid w:val="1B2C8BE3"/>
    <w:rsid w:val="1B2F1CC2"/>
    <w:rsid w:val="1B4BA792"/>
    <w:rsid w:val="1BAC1A1C"/>
    <w:rsid w:val="1C169AD4"/>
    <w:rsid w:val="1C307FA0"/>
    <w:rsid w:val="1C31B5B0"/>
    <w:rsid w:val="1C58204D"/>
    <w:rsid w:val="1C6E3907"/>
    <w:rsid w:val="1CE666A4"/>
    <w:rsid w:val="1CE9DF5C"/>
    <w:rsid w:val="1D023E7F"/>
    <w:rsid w:val="1D51748F"/>
    <w:rsid w:val="1D635CC0"/>
    <w:rsid w:val="1DAD0E74"/>
    <w:rsid w:val="1DBDEA64"/>
    <w:rsid w:val="1DDAD63F"/>
    <w:rsid w:val="1DDBF741"/>
    <w:rsid w:val="1E22CD1E"/>
    <w:rsid w:val="1E4F4D73"/>
    <w:rsid w:val="1E575284"/>
    <w:rsid w:val="1E799561"/>
    <w:rsid w:val="1E8D06DA"/>
    <w:rsid w:val="1EAD5A15"/>
    <w:rsid w:val="1EDFBE6C"/>
    <w:rsid w:val="1EF611A6"/>
    <w:rsid w:val="1F02711C"/>
    <w:rsid w:val="1F08AE3E"/>
    <w:rsid w:val="1F2BC5FC"/>
    <w:rsid w:val="1F2CF4EC"/>
    <w:rsid w:val="1F2F1FFB"/>
    <w:rsid w:val="1F317B65"/>
    <w:rsid w:val="2033A2F3"/>
    <w:rsid w:val="206B25EE"/>
    <w:rsid w:val="20A8271A"/>
    <w:rsid w:val="20CA8AA6"/>
    <w:rsid w:val="20EAAB51"/>
    <w:rsid w:val="2114DF79"/>
    <w:rsid w:val="214793DF"/>
    <w:rsid w:val="214BC2BF"/>
    <w:rsid w:val="218962D9"/>
    <w:rsid w:val="218D2CDE"/>
    <w:rsid w:val="219FC976"/>
    <w:rsid w:val="21C1B244"/>
    <w:rsid w:val="22213256"/>
    <w:rsid w:val="2279FF48"/>
    <w:rsid w:val="22A8C254"/>
    <w:rsid w:val="22BDEEA2"/>
    <w:rsid w:val="22D83CBB"/>
    <w:rsid w:val="22F12FE8"/>
    <w:rsid w:val="2312BC1C"/>
    <w:rsid w:val="2325B54E"/>
    <w:rsid w:val="23AF5BBB"/>
    <w:rsid w:val="23CE3D8E"/>
    <w:rsid w:val="23E08017"/>
    <w:rsid w:val="248A28DA"/>
    <w:rsid w:val="2491DBD1"/>
    <w:rsid w:val="25448321"/>
    <w:rsid w:val="256D5D66"/>
    <w:rsid w:val="257B7B97"/>
    <w:rsid w:val="2590E54E"/>
    <w:rsid w:val="25E34243"/>
    <w:rsid w:val="26DD78BD"/>
    <w:rsid w:val="26E41A65"/>
    <w:rsid w:val="26EBD51A"/>
    <w:rsid w:val="270846C8"/>
    <w:rsid w:val="270BA0C7"/>
    <w:rsid w:val="274D2531"/>
    <w:rsid w:val="27776C82"/>
    <w:rsid w:val="277BB64A"/>
    <w:rsid w:val="27851C0D"/>
    <w:rsid w:val="279D7B30"/>
    <w:rsid w:val="27AB8DCA"/>
    <w:rsid w:val="27CFFDC0"/>
    <w:rsid w:val="27DCE279"/>
    <w:rsid w:val="27EE27E8"/>
    <w:rsid w:val="27F96E5E"/>
    <w:rsid w:val="2821C28D"/>
    <w:rsid w:val="283A377C"/>
    <w:rsid w:val="28A34248"/>
    <w:rsid w:val="28B155F1"/>
    <w:rsid w:val="28D8F69E"/>
    <w:rsid w:val="298762B5"/>
    <w:rsid w:val="29A30822"/>
    <w:rsid w:val="29FA5923"/>
    <w:rsid w:val="2A00D737"/>
    <w:rsid w:val="2A0CF5BB"/>
    <w:rsid w:val="2A2423D0"/>
    <w:rsid w:val="2A5B0825"/>
    <w:rsid w:val="2A61C341"/>
    <w:rsid w:val="2A79772C"/>
    <w:rsid w:val="2A7B84E7"/>
    <w:rsid w:val="2A8F8D8B"/>
    <w:rsid w:val="2A9B7625"/>
    <w:rsid w:val="2ACEF4D4"/>
    <w:rsid w:val="2AFDEB8F"/>
    <w:rsid w:val="2B46FA38"/>
    <w:rsid w:val="2B5209E2"/>
    <w:rsid w:val="2B60CF3D"/>
    <w:rsid w:val="2BA10A58"/>
    <w:rsid w:val="2BA2242C"/>
    <w:rsid w:val="2BA9F3FD"/>
    <w:rsid w:val="2BE58529"/>
    <w:rsid w:val="2C1926F6"/>
    <w:rsid w:val="2C2237D9"/>
    <w:rsid w:val="2C4EDB4C"/>
    <w:rsid w:val="2CB71CDB"/>
    <w:rsid w:val="2CB7E618"/>
    <w:rsid w:val="2CB91508"/>
    <w:rsid w:val="2CBA43F8"/>
    <w:rsid w:val="2CBB4017"/>
    <w:rsid w:val="2CED9A6E"/>
    <w:rsid w:val="2CEEC95E"/>
    <w:rsid w:val="2CF0F46D"/>
    <w:rsid w:val="2D1542F5"/>
    <w:rsid w:val="2D18951A"/>
    <w:rsid w:val="2D5EB3B2"/>
    <w:rsid w:val="2D63C2EB"/>
    <w:rsid w:val="2D6941D2"/>
    <w:rsid w:val="2DA5F2FF"/>
    <w:rsid w:val="2DAB1526"/>
    <w:rsid w:val="2DE9D6CC"/>
    <w:rsid w:val="2E41D992"/>
    <w:rsid w:val="2EA53680"/>
    <w:rsid w:val="2ECEAEDA"/>
    <w:rsid w:val="2ED2850B"/>
    <w:rsid w:val="2ED6B3EB"/>
    <w:rsid w:val="2F0C6841"/>
    <w:rsid w:val="2F0D9731"/>
    <w:rsid w:val="2F2AD4ED"/>
    <w:rsid w:val="2F43F092"/>
    <w:rsid w:val="2F48C835"/>
    <w:rsid w:val="2F5490F6"/>
    <w:rsid w:val="2F6BE853"/>
    <w:rsid w:val="2F75730D"/>
    <w:rsid w:val="2F8F0EA8"/>
    <w:rsid w:val="2FAB2763"/>
    <w:rsid w:val="2FAC5653"/>
    <w:rsid w:val="2FE306C8"/>
    <w:rsid w:val="3002517B"/>
    <w:rsid w:val="30180349"/>
    <w:rsid w:val="3055D546"/>
    <w:rsid w:val="30790579"/>
    <w:rsid w:val="307B4E4E"/>
    <w:rsid w:val="30B057FE"/>
    <w:rsid w:val="30E9FCD0"/>
    <w:rsid w:val="30EA8755"/>
    <w:rsid w:val="30F152DE"/>
    <w:rsid w:val="3112A308"/>
    <w:rsid w:val="315126F6"/>
    <w:rsid w:val="3179476F"/>
    <w:rsid w:val="31C9FB2E"/>
    <w:rsid w:val="31E10533"/>
    <w:rsid w:val="31E861E2"/>
    <w:rsid w:val="31E8CEFA"/>
    <w:rsid w:val="3201D49B"/>
    <w:rsid w:val="3246CA7B"/>
    <w:rsid w:val="32609B47"/>
    <w:rsid w:val="32812CB7"/>
    <w:rsid w:val="3308CAA3"/>
    <w:rsid w:val="333DDA8E"/>
    <w:rsid w:val="33A516B5"/>
    <w:rsid w:val="33CAA16F"/>
    <w:rsid w:val="33E36539"/>
    <w:rsid w:val="3452FCC5"/>
    <w:rsid w:val="346B59CA"/>
    <w:rsid w:val="34730362"/>
    <w:rsid w:val="34D47FF0"/>
    <w:rsid w:val="35090556"/>
    <w:rsid w:val="351637DF"/>
    <w:rsid w:val="3541C67B"/>
    <w:rsid w:val="35490F90"/>
    <w:rsid w:val="356C345B"/>
    <w:rsid w:val="359C7561"/>
    <w:rsid w:val="35BA57A8"/>
    <w:rsid w:val="35C3E488"/>
    <w:rsid w:val="35FADCFE"/>
    <w:rsid w:val="3601D46B"/>
    <w:rsid w:val="3602330C"/>
    <w:rsid w:val="36181D6F"/>
    <w:rsid w:val="36309154"/>
    <w:rsid w:val="366516BA"/>
    <w:rsid w:val="36D44890"/>
    <w:rsid w:val="36F34DC3"/>
    <w:rsid w:val="370B2BEA"/>
    <w:rsid w:val="371D6E73"/>
    <w:rsid w:val="371F80FC"/>
    <w:rsid w:val="378B022E"/>
    <w:rsid w:val="37B02310"/>
    <w:rsid w:val="3819AAD1"/>
    <w:rsid w:val="3829C150"/>
    <w:rsid w:val="386025EA"/>
    <w:rsid w:val="393C3C46"/>
    <w:rsid w:val="398CBCF4"/>
    <w:rsid w:val="39ACED72"/>
    <w:rsid w:val="39DAFB68"/>
    <w:rsid w:val="39DC2A58"/>
    <w:rsid w:val="39FE6D35"/>
    <w:rsid w:val="3A327F24"/>
    <w:rsid w:val="3A4286EF"/>
    <w:rsid w:val="3A7B108A"/>
    <w:rsid w:val="3A86DA8D"/>
    <w:rsid w:val="3AA5E426"/>
    <w:rsid w:val="3AD737C6"/>
    <w:rsid w:val="3B2DD9D2"/>
    <w:rsid w:val="3B389D0E"/>
    <w:rsid w:val="3B491FC4"/>
    <w:rsid w:val="3B50B41B"/>
    <w:rsid w:val="3C1C0C18"/>
    <w:rsid w:val="3C2F7D91"/>
    <w:rsid w:val="3C64E690"/>
    <w:rsid w:val="3C98885D"/>
    <w:rsid w:val="3CA19940"/>
    <w:rsid w:val="3CAB24F5"/>
    <w:rsid w:val="3CB4B511"/>
    <w:rsid w:val="3CBF648A"/>
    <w:rsid w:val="3CCE3CB3"/>
    <w:rsid w:val="3CF6125E"/>
    <w:rsid w:val="3D39A55F"/>
    <w:rsid w:val="3D62422B"/>
    <w:rsid w:val="3D6E2AC5"/>
    <w:rsid w:val="3DC31AAE"/>
    <w:rsid w:val="3E4D4D3B"/>
    <w:rsid w:val="3E708E41"/>
    <w:rsid w:val="3EB75630"/>
    <w:rsid w:val="3EDFD698"/>
    <w:rsid w:val="3EE3D685"/>
    <w:rsid w:val="3EED0A86"/>
    <w:rsid w:val="3F2EDE88"/>
    <w:rsid w:val="3F561552"/>
    <w:rsid w:val="3FDEBBBA"/>
    <w:rsid w:val="3FEB49BA"/>
    <w:rsid w:val="402BDFF3"/>
    <w:rsid w:val="408405A1"/>
    <w:rsid w:val="40A90F5B"/>
    <w:rsid w:val="40BC8B6C"/>
    <w:rsid w:val="40FDE05B"/>
    <w:rsid w:val="4123B223"/>
    <w:rsid w:val="4174E325"/>
    <w:rsid w:val="41AC82C5"/>
    <w:rsid w:val="41C90427"/>
    <w:rsid w:val="41FEC681"/>
    <w:rsid w:val="422424B6"/>
    <w:rsid w:val="4261CEFC"/>
    <w:rsid w:val="428BEFAC"/>
    <w:rsid w:val="42DEE62F"/>
    <w:rsid w:val="42E96CE8"/>
    <w:rsid w:val="42EF9E9E"/>
    <w:rsid w:val="4385B8FA"/>
    <w:rsid w:val="43A25A0F"/>
    <w:rsid w:val="441CA0AD"/>
    <w:rsid w:val="4424781C"/>
    <w:rsid w:val="442E413A"/>
    <w:rsid w:val="445C930B"/>
    <w:rsid w:val="446E4F16"/>
    <w:rsid w:val="44F1DF7D"/>
    <w:rsid w:val="452722F1"/>
    <w:rsid w:val="4534DC24"/>
    <w:rsid w:val="454E2F71"/>
    <w:rsid w:val="4553367D"/>
    <w:rsid w:val="45901D8F"/>
    <w:rsid w:val="45E1E3CA"/>
    <w:rsid w:val="46113399"/>
    <w:rsid w:val="464345EF"/>
    <w:rsid w:val="476BA473"/>
    <w:rsid w:val="479CCFDA"/>
    <w:rsid w:val="47DE5AD1"/>
    <w:rsid w:val="480A6395"/>
    <w:rsid w:val="48101A79"/>
    <w:rsid w:val="48116E4C"/>
    <w:rsid w:val="483BD015"/>
    <w:rsid w:val="4845F3B2"/>
    <w:rsid w:val="485DBB49"/>
    <w:rsid w:val="48990C38"/>
    <w:rsid w:val="489C86DE"/>
    <w:rsid w:val="4911599D"/>
    <w:rsid w:val="4937CB5A"/>
    <w:rsid w:val="49740B26"/>
    <w:rsid w:val="49A95B24"/>
    <w:rsid w:val="49BBCE74"/>
    <w:rsid w:val="49C5ADAD"/>
    <w:rsid w:val="49DDE08A"/>
    <w:rsid w:val="49F2359C"/>
    <w:rsid w:val="4A2EE84C"/>
    <w:rsid w:val="4A49B970"/>
    <w:rsid w:val="4A4F2128"/>
    <w:rsid w:val="4A5A5CCF"/>
    <w:rsid w:val="4A6CF967"/>
    <w:rsid w:val="4A901125"/>
    <w:rsid w:val="4ABB0BD1"/>
    <w:rsid w:val="4AE546CC"/>
    <w:rsid w:val="4B0380A7"/>
    <w:rsid w:val="4B18B78D"/>
    <w:rsid w:val="4B8801FD"/>
    <w:rsid w:val="4B8C4D83"/>
    <w:rsid w:val="4B8E5059"/>
    <w:rsid w:val="4BAE5C0B"/>
    <w:rsid w:val="4BFDDD4D"/>
    <w:rsid w:val="4C036BF8"/>
    <w:rsid w:val="4C2B0CA5"/>
    <w:rsid w:val="4C63BFDC"/>
    <w:rsid w:val="4C6C6194"/>
    <w:rsid w:val="4C78F26A"/>
    <w:rsid w:val="4C792AA2"/>
    <w:rsid w:val="4CAEDEF8"/>
    <w:rsid w:val="4CD121D5"/>
    <w:rsid w:val="4CDAB8AC"/>
    <w:rsid w:val="4D0FE4B3"/>
    <w:rsid w:val="4D17E9C4"/>
    <w:rsid w:val="4D1FF2B2"/>
    <w:rsid w:val="4D378560"/>
    <w:rsid w:val="4D70C65D"/>
    <w:rsid w:val="4D726AB4"/>
    <w:rsid w:val="4D7639D7"/>
    <w:rsid w:val="4DC9446F"/>
    <w:rsid w:val="4DD64482"/>
    <w:rsid w:val="4DDFA0BC"/>
    <w:rsid w:val="4DED8C2C"/>
    <w:rsid w:val="4DEFB73B"/>
    <w:rsid w:val="4E7E5FDE"/>
    <w:rsid w:val="4E7EEA63"/>
    <w:rsid w:val="4F24750E"/>
    <w:rsid w:val="4F36B797"/>
    <w:rsid w:val="4F5B52F6"/>
    <w:rsid w:val="4F6C6BED"/>
    <w:rsid w:val="4F8AD899"/>
    <w:rsid w:val="4F8E79F4"/>
    <w:rsid w:val="4F9AB970"/>
    <w:rsid w:val="4FD0CBA7"/>
    <w:rsid w:val="4FD576B9"/>
    <w:rsid w:val="500B2B0F"/>
    <w:rsid w:val="500C59FF"/>
    <w:rsid w:val="502997BB"/>
    <w:rsid w:val="50430A74"/>
    <w:rsid w:val="50E11A93"/>
    <w:rsid w:val="50F505E1"/>
    <w:rsid w:val="5114D6AB"/>
    <w:rsid w:val="5151568A"/>
    <w:rsid w:val="517D41C2"/>
    <w:rsid w:val="51972D01"/>
    <w:rsid w:val="51E64C8E"/>
    <w:rsid w:val="51EA23C1"/>
    <w:rsid w:val="51EE1C5F"/>
    <w:rsid w:val="521507FB"/>
    <w:rsid w:val="5246486A"/>
    <w:rsid w:val="5248658E"/>
    <w:rsid w:val="5261D847"/>
    <w:rsid w:val="52931B6F"/>
    <w:rsid w:val="53009769"/>
    <w:rsid w:val="53527311"/>
    <w:rsid w:val="54051A61"/>
    <w:rsid w:val="54078D71"/>
    <w:rsid w:val="543C12D7"/>
    <w:rsid w:val="54570B25"/>
    <w:rsid w:val="549C1651"/>
    <w:rsid w:val="54A3D983"/>
    <w:rsid w:val="54A77B83"/>
    <w:rsid w:val="54BFE52A"/>
    <w:rsid w:val="54CB5D76"/>
    <w:rsid w:val="54DA6D3E"/>
    <w:rsid w:val="552525A9"/>
    <w:rsid w:val="555D3CE5"/>
    <w:rsid w:val="5597B2A1"/>
    <w:rsid w:val="55CC3807"/>
    <w:rsid w:val="55D342BE"/>
    <w:rsid w:val="55D43E9C"/>
    <w:rsid w:val="55FF8C95"/>
    <w:rsid w:val="5608D828"/>
    <w:rsid w:val="560F5DF6"/>
    <w:rsid w:val="56298D0A"/>
    <w:rsid w:val="56C51A66"/>
    <w:rsid w:val="56C5A4EB"/>
    <w:rsid w:val="5708E265"/>
    <w:rsid w:val="5746F175"/>
    <w:rsid w:val="57820987"/>
    <w:rsid w:val="57A512CC"/>
    <w:rsid w:val="57EB05DA"/>
    <w:rsid w:val="5813AC92"/>
    <w:rsid w:val="581D6031"/>
    <w:rsid w:val="58CD8CFB"/>
    <w:rsid w:val="58E3E839"/>
    <w:rsid w:val="59B7B746"/>
    <w:rsid w:val="5A105E77"/>
    <w:rsid w:val="5A1A7E0F"/>
    <w:rsid w:val="5A28BC8B"/>
    <w:rsid w:val="5A49D173"/>
    <w:rsid w:val="5A5D41F1"/>
    <w:rsid w:val="5A79E930"/>
    <w:rsid w:val="5AD9BE36"/>
    <w:rsid w:val="5B0F728C"/>
    <w:rsid w:val="5B6F018D"/>
    <w:rsid w:val="5BEE8B79"/>
    <w:rsid w:val="5BF350D6"/>
    <w:rsid w:val="5C0BAEEA"/>
    <w:rsid w:val="5C403450"/>
    <w:rsid w:val="5CE64980"/>
    <w:rsid w:val="5CF88C09"/>
    <w:rsid w:val="5D0270D2"/>
    <w:rsid w:val="5D2E405F"/>
    <w:rsid w:val="5D8F461A"/>
    <w:rsid w:val="5D974B2B"/>
    <w:rsid w:val="5D9F7030"/>
    <w:rsid w:val="5DB6E6C7"/>
    <w:rsid w:val="5DC245D7"/>
    <w:rsid w:val="5DCD27BA"/>
    <w:rsid w:val="5DCE2E71"/>
    <w:rsid w:val="5DF7FA2D"/>
    <w:rsid w:val="5E04DEE6"/>
    <w:rsid w:val="5E0C1545"/>
    <w:rsid w:val="5E6233E9"/>
    <w:rsid w:val="5E6D15CC"/>
    <w:rsid w:val="5E969A91"/>
    <w:rsid w:val="5F0BD4EE"/>
    <w:rsid w:val="5F5E56A5"/>
    <w:rsid w:val="5FAE13ED"/>
    <w:rsid w:val="5FB1EA1E"/>
    <w:rsid w:val="5FC54311"/>
    <w:rsid w:val="5FD09EFB"/>
    <w:rsid w:val="5FEBCD54"/>
    <w:rsid w:val="5FECFC44"/>
    <w:rsid w:val="5FFD3AFC"/>
    <w:rsid w:val="6039DEAF"/>
    <w:rsid w:val="604B4D66"/>
    <w:rsid w:val="608BBB66"/>
    <w:rsid w:val="60A8F922"/>
    <w:rsid w:val="612AA2C1"/>
    <w:rsid w:val="61605717"/>
    <w:rsid w:val="61B63313"/>
    <w:rsid w:val="61B97ADF"/>
    <w:rsid w:val="61FCA329"/>
    <w:rsid w:val="61FF1639"/>
    <w:rsid w:val="6205F34B"/>
    <w:rsid w:val="6215B50C"/>
    <w:rsid w:val="62A95A49"/>
    <w:rsid w:val="63E5BCA6"/>
    <w:rsid w:val="64194A74"/>
    <w:rsid w:val="64847BC8"/>
    <w:rsid w:val="648E44E6"/>
    <w:rsid w:val="64A2F2A1"/>
    <w:rsid w:val="64ACBC6E"/>
    <w:rsid w:val="64AD3F85"/>
    <w:rsid w:val="64CE6419"/>
    <w:rsid w:val="652EECEB"/>
    <w:rsid w:val="65765EE4"/>
    <w:rsid w:val="6578FD80"/>
    <w:rsid w:val="65DE05B3"/>
    <w:rsid w:val="65EF8DA6"/>
    <w:rsid w:val="6631C25B"/>
    <w:rsid w:val="664B996E"/>
    <w:rsid w:val="66515052"/>
    <w:rsid w:val="66814DC4"/>
    <w:rsid w:val="6691982C"/>
    <w:rsid w:val="66A3499B"/>
    <w:rsid w:val="66A5BCAB"/>
    <w:rsid w:val="66CD293A"/>
    <w:rsid w:val="66DD73D7"/>
    <w:rsid w:val="66E1981F"/>
    <w:rsid w:val="6733DB5C"/>
    <w:rsid w:val="67447BCD"/>
    <w:rsid w:val="674BD1DB"/>
    <w:rsid w:val="676026ED"/>
    <w:rsid w:val="67A40E85"/>
    <w:rsid w:val="67C4C793"/>
    <w:rsid w:val="67FCD386"/>
    <w:rsid w:val="681793B7"/>
    <w:rsid w:val="68670D42"/>
    <w:rsid w:val="686A6741"/>
    <w:rsid w:val="68701E25"/>
    <w:rsid w:val="689CC198"/>
    <w:rsid w:val="68B848AD"/>
    <w:rsid w:val="693BA8F3"/>
    <w:rsid w:val="69CD835C"/>
    <w:rsid w:val="69EC10F7"/>
    <w:rsid w:val="6A202705"/>
    <w:rsid w:val="6A3DE436"/>
    <w:rsid w:val="6ABA607B"/>
    <w:rsid w:val="6B591F9D"/>
    <w:rsid w:val="6B623080"/>
    <w:rsid w:val="6B638453"/>
    <w:rsid w:val="6B8ED3F3"/>
    <w:rsid w:val="6BA24900"/>
    <w:rsid w:val="6BA29E6C"/>
    <w:rsid w:val="6BB9CE9F"/>
    <w:rsid w:val="6C294DA5"/>
    <w:rsid w:val="6C588DC1"/>
    <w:rsid w:val="6C5CB209"/>
    <w:rsid w:val="6C636FA4"/>
    <w:rsid w:val="6C8A6BE6"/>
    <w:rsid w:val="6C97DFDA"/>
    <w:rsid w:val="6CBF95B7"/>
    <w:rsid w:val="6CC6EBC5"/>
    <w:rsid w:val="6CCDA960"/>
    <w:rsid w:val="6D1CDDC7"/>
    <w:rsid w:val="6D2C1584"/>
    <w:rsid w:val="6DADA1C6"/>
    <w:rsid w:val="6DE5812B"/>
    <w:rsid w:val="6E0D21D8"/>
    <w:rsid w:val="6E41A73E"/>
    <w:rsid w:val="6E4D8FD8"/>
    <w:rsid w:val="6E4FB9D8"/>
    <w:rsid w:val="6E4FBAE7"/>
    <w:rsid w:val="6E9D9A6C"/>
    <w:rsid w:val="6EABE0FA"/>
    <w:rsid w:val="6EDE638A"/>
    <w:rsid w:val="6EEC7733"/>
    <w:rsid w:val="6F2E3422"/>
    <w:rsid w:val="6F543DDF"/>
    <w:rsid w:val="6F7C7E41"/>
    <w:rsid w:val="6FB5D5E3"/>
    <w:rsid w:val="6FB8FE20"/>
    <w:rsid w:val="6FBE779B"/>
    <w:rsid w:val="6FCCAC5A"/>
    <w:rsid w:val="6FF050A5"/>
    <w:rsid w:val="6FF50B56"/>
    <w:rsid w:val="6FF554FB"/>
    <w:rsid w:val="70314B85"/>
    <w:rsid w:val="706C5DAB"/>
    <w:rsid w:val="706E88BA"/>
    <w:rsid w:val="70C84FDE"/>
    <w:rsid w:val="7109EDDD"/>
    <w:rsid w:val="7122663C"/>
    <w:rsid w:val="71DD456E"/>
    <w:rsid w:val="71E7623B"/>
    <w:rsid w:val="72EED87A"/>
    <w:rsid w:val="73011B03"/>
    <w:rsid w:val="73609B56"/>
    <w:rsid w:val="7392F56C"/>
    <w:rsid w:val="73D8E87A"/>
    <w:rsid w:val="74567B96"/>
    <w:rsid w:val="74651E0D"/>
    <w:rsid w:val="7466ECB2"/>
    <w:rsid w:val="746AC2E3"/>
    <w:rsid w:val="7506503F"/>
    <w:rsid w:val="750DA64D"/>
    <w:rsid w:val="751FE8D6"/>
    <w:rsid w:val="75222F90"/>
    <w:rsid w:val="7522891C"/>
    <w:rsid w:val="75422BB3"/>
    <w:rsid w:val="7565B3CC"/>
    <w:rsid w:val="75C0BA81"/>
    <w:rsid w:val="75D14490"/>
    <w:rsid w:val="75E2902C"/>
    <w:rsid w:val="760F5C8A"/>
    <w:rsid w:val="762467FF"/>
    <w:rsid w:val="762C3BB3"/>
    <w:rsid w:val="76BAE456"/>
    <w:rsid w:val="76CAFAD5"/>
    <w:rsid w:val="76FB31F3"/>
    <w:rsid w:val="770EEA1E"/>
    <w:rsid w:val="773A14FB"/>
    <w:rsid w:val="775AD268"/>
    <w:rsid w:val="779E9A67"/>
    <w:rsid w:val="77C3DD34"/>
    <w:rsid w:val="77C939F5"/>
    <w:rsid w:val="7869F264"/>
    <w:rsid w:val="78B2CCDC"/>
    <w:rsid w:val="78BB1F09"/>
    <w:rsid w:val="78E9C8A8"/>
    <w:rsid w:val="78EAF689"/>
    <w:rsid w:val="78EF7F8C"/>
    <w:rsid w:val="792D90A7"/>
    <w:rsid w:val="79A5DE0C"/>
    <w:rsid w:val="79BE3C20"/>
    <w:rsid w:val="79CC6A14"/>
    <w:rsid w:val="79CC7F1D"/>
    <w:rsid w:val="79F369E1"/>
    <w:rsid w:val="7A0C06FB"/>
    <w:rsid w:val="7A17306D"/>
    <w:rsid w:val="7A81F4AE"/>
    <w:rsid w:val="7A88C037"/>
    <w:rsid w:val="7AA58999"/>
    <w:rsid w:val="7ABD459D"/>
    <w:rsid w:val="7AF17D11"/>
    <w:rsid w:val="7B277F59"/>
    <w:rsid w:val="7B39C1E2"/>
    <w:rsid w:val="7B3F3623"/>
    <w:rsid w:val="7B6F7638"/>
    <w:rsid w:val="7B8BC4D9"/>
    <w:rsid w:val="7BD9AFF4"/>
    <w:rsid w:val="7BF81CA0"/>
    <w:rsid w:val="7C0213F8"/>
    <w:rsid w:val="7C04AAA0"/>
    <w:rsid w:val="7C0F644A"/>
    <w:rsid w:val="7C8E09BC"/>
    <w:rsid w:val="7CA037FC"/>
    <w:rsid w:val="7CD7E6D7"/>
    <w:rsid w:val="7D1F011A"/>
    <w:rsid w:val="7D24EDE8"/>
    <w:rsid w:val="7D4324EF"/>
    <w:rsid w:val="7D44ECB6"/>
    <w:rsid w:val="7D4BC6A7"/>
    <w:rsid w:val="7DA6BC38"/>
    <w:rsid w:val="7E18B443"/>
    <w:rsid w:val="7E2D032D"/>
    <w:rsid w:val="7E4B6FD9"/>
    <w:rsid w:val="7E57FDD9"/>
    <w:rsid w:val="7E8E3910"/>
    <w:rsid w:val="7EA8AA91"/>
    <w:rsid w:val="7EC23795"/>
    <w:rsid w:val="7F293F8B"/>
    <w:rsid w:val="7F36AEC9"/>
    <w:rsid w:val="7F814251"/>
    <w:rsid w:val="7F99A065"/>
    <w:rsid w:val="7FD56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F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BF1EFFD"/>
  <w15:chartTrackingRefBased/>
  <w15:docId w15:val="{8AAF1BC9-0756-9543-9A99-D40DDDF60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0A0"/>
    <w:pPr>
      <w:widowControl w:val="0"/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560A0"/>
    <w:pPr>
      <w:ind w:left="360" w:hanging="360"/>
      <w:outlineLvl w:val="0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rsid w:val="00A560A0"/>
    <w:rPr>
      <w:rFonts w:ascii="Arial" w:eastAsia="Times New Roman" w:hAnsi="Arial" w:cs="Times New Roman"/>
      <w:b/>
      <w:szCs w:val="20"/>
      <w:lang w:val="en-GB"/>
    </w:rPr>
  </w:style>
  <w:style w:type="paragraph" w:styleId="Header">
    <w:name w:val="header"/>
    <w:basedOn w:val="Normal"/>
    <w:link w:val="HeaderChar"/>
    <w:rsid w:val="00A560A0"/>
    <w:pPr>
      <w:widowControl/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A560A0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A560A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560A0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A560A0"/>
  </w:style>
  <w:style w:type="character" w:styleId="CommentReference">
    <w:name w:val="annotation reference"/>
    <w:semiHidden/>
    <w:rsid w:val="00A560A0"/>
    <w:rPr>
      <w:sz w:val="16"/>
      <w:szCs w:val="16"/>
    </w:rPr>
  </w:style>
  <w:style w:type="paragraph" w:styleId="Subtitle">
    <w:name w:val="Subtitle"/>
    <w:basedOn w:val="Normal"/>
    <w:next w:val="Normal"/>
    <w:link w:val="SubtitleChar"/>
    <w:qFormat/>
    <w:rsid w:val="00A560A0"/>
    <w:pPr>
      <w:numPr>
        <w:ilvl w:val="1"/>
      </w:numPr>
      <w:spacing w:after="160"/>
    </w:pPr>
    <w:rPr>
      <w:rFonts w:eastAsiaTheme="minorEastAsia" w:cs="Arial"/>
      <w:b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560A0"/>
    <w:rPr>
      <w:rFonts w:ascii="Arial" w:eastAsiaTheme="minorEastAsia" w:hAnsi="Arial" w:cs="Arial"/>
      <w:b/>
      <w:color w:val="5A5A5A" w:themeColor="text1" w:themeTint="A5"/>
      <w:spacing w:val="15"/>
      <w:sz w:val="22"/>
      <w:szCs w:val="22"/>
      <w:lang w:val="en-GB"/>
    </w:rPr>
  </w:style>
  <w:style w:type="table" w:styleId="ListTable6ColourfulAccent3">
    <w:name w:val="List Table 6 Colorful Accent 3"/>
    <w:basedOn w:val="TableNormal"/>
    <w:uiPriority w:val="51"/>
    <w:rsid w:val="00A560A0"/>
    <w:rPr>
      <w:rFonts w:ascii="Times New Roman" w:eastAsia="Times New Roman" w:hAnsi="Times New Roman" w:cs="Times New Roman"/>
      <w:color w:val="7B7B7B" w:themeColor="accent3" w:themeShade="BF"/>
      <w:sz w:val="20"/>
      <w:szCs w:val="20"/>
      <w:lang w:val="fi-FI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Text">
    <w:name w:val="annotation text"/>
    <w:basedOn w:val="Normal"/>
    <w:link w:val="CommentTextChar"/>
    <w:uiPriority w:val="99"/>
    <w:semiHidden/>
    <w:unhideWhenUsed/>
    <w:rsid w:val="00A560A0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60A0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60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60A0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6308D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57B64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0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ORI5PN3I24PR-1260353314-238</_dlc_DocId>
    <_dlc_DocIdUrl xmlns="71c5aaf6-e6ce-465b-b873-5148d2a4c105">
      <Url>https://nokia.sharepoint.com/sites/IVAS_Codec/_layouts/15/DocIdRedir.aspx?ID=ORI5PN3I24PR-1260353314-238</Url>
      <Description>ORI5PN3I24PR-1260353314-238</Description>
    </_dlc_DocIdUrl>
  </documentManagement>
</p:properties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C4848F3-74C7-410E-A90D-11F7C623E35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DF9329E-2F06-447E-8F22-4F035A63003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E608E05-D217-4D2A-99D0-4A0FA75CECBE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2DDC59BD-AA9C-40D9-BBC0-C8C894A4E1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0C195BC-FB0B-4AAB-B685-03399008C77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3C8BF5D-7278-4218-94C1-ED678C2358F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1451</TotalTime>
  <Pages>2</Pages>
  <Words>866</Words>
  <Characters>2884</Characters>
  <Application>Microsoft Office Word</Application>
  <DocSecurity>0</DocSecurity>
  <Lines>360</Lines>
  <Paragraphs>208</Paragraphs>
  <ScaleCrop>false</ScaleCrop>
  <Company/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Pihlajakuja, Tapani (Nokia - FI/Espoo)</dc:creator>
  <cp:keywords/>
  <dc:description/>
  <cp:lastModifiedBy>Laaksonen, Lasse J. (Nokia - FI/Tampere)</cp:lastModifiedBy>
  <cp:revision>244</cp:revision>
  <dcterms:created xsi:type="dcterms:W3CDTF">2022-03-21T13:43:00Z</dcterms:created>
  <dcterms:modified xsi:type="dcterms:W3CDTF">2022-11-08T15:14:00Z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530f7bf3-abf9-4031-b06b-40a2759a7f30</vt:lpwstr>
  </property>
</Properties>
</file>